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2F82" w14:textId="77777777" w:rsidR="00C7354C" w:rsidRDefault="00C735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426F0A" w14:paraId="698BEA38" w14:textId="77777777" w:rsidTr="00C7354C"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D6CFF53" w14:textId="17E37E31" w:rsidR="00A77B3E" w:rsidRPr="00A040BE" w:rsidRDefault="00686ABB" w:rsidP="00A040BE">
            <w:pPr>
              <w:ind w:left="5669"/>
              <w:jc w:val="righ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</w:tc>
      </w:tr>
    </w:tbl>
    <w:p w14:paraId="37A542BB" w14:textId="77777777" w:rsidR="00A77B3E" w:rsidRPr="00E560C8" w:rsidRDefault="00A77B3E">
      <w:pPr>
        <w:rPr>
          <w:szCs w:val="22"/>
        </w:rPr>
      </w:pPr>
    </w:p>
    <w:p w14:paraId="59FDD859" w14:textId="77777777" w:rsidR="00965E65" w:rsidRPr="00E560C8" w:rsidRDefault="00686ABB" w:rsidP="00965E65">
      <w:pPr>
        <w:autoSpaceDE w:val="0"/>
        <w:autoSpaceDN w:val="0"/>
        <w:adjustRightInd w:val="0"/>
        <w:jc w:val="center"/>
        <w:rPr>
          <w:b/>
          <w:caps/>
          <w:szCs w:val="22"/>
        </w:rPr>
      </w:pPr>
      <w:r w:rsidRPr="00E560C8">
        <w:rPr>
          <w:b/>
          <w:caps/>
          <w:szCs w:val="22"/>
        </w:rPr>
        <w:t xml:space="preserve">Uchwała Nr </w:t>
      </w:r>
    </w:p>
    <w:p w14:paraId="7A61B50E" w14:textId="77777777" w:rsidR="00965E65" w:rsidRPr="00E560C8" w:rsidRDefault="00965E65" w:rsidP="00965E65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E560C8">
        <w:rPr>
          <w:b/>
          <w:bCs/>
          <w:szCs w:val="22"/>
        </w:rPr>
        <w:t>RADY GMINY NOWY TARG</w:t>
      </w:r>
    </w:p>
    <w:p w14:paraId="116BDB6A" w14:textId="3E2D086B" w:rsidR="00A77B3E" w:rsidRPr="00E560C8" w:rsidRDefault="00F84C5D">
      <w:pPr>
        <w:spacing w:before="280" w:after="280"/>
        <w:jc w:val="center"/>
        <w:rPr>
          <w:b/>
          <w:caps/>
          <w:szCs w:val="22"/>
        </w:rPr>
      </w:pPr>
      <w:r w:rsidRPr="00E560C8">
        <w:rPr>
          <w:szCs w:val="22"/>
        </w:rPr>
        <w:t>z dnia .................... 202</w:t>
      </w:r>
      <w:r w:rsidR="006A7C47">
        <w:rPr>
          <w:szCs w:val="22"/>
        </w:rPr>
        <w:t>4</w:t>
      </w:r>
      <w:r w:rsidR="00686ABB" w:rsidRPr="00E560C8">
        <w:rPr>
          <w:szCs w:val="22"/>
        </w:rPr>
        <w:t> r.</w:t>
      </w:r>
    </w:p>
    <w:p w14:paraId="66F2B735" w14:textId="77777777" w:rsidR="007D66B9" w:rsidRPr="00FE23E3" w:rsidRDefault="00686ABB" w:rsidP="007D66B9">
      <w:pPr>
        <w:jc w:val="center"/>
      </w:pPr>
      <w:r w:rsidRPr="00E560C8">
        <w:rPr>
          <w:b/>
          <w:szCs w:val="22"/>
        </w:rPr>
        <w:t xml:space="preserve">w sprawie uchwalenia </w:t>
      </w:r>
      <w:bookmarkStart w:id="0" w:name="_Hlk119568860"/>
      <w:r w:rsidR="007D66B9" w:rsidRPr="00FE23E3">
        <w:rPr>
          <w:b/>
        </w:rPr>
        <w:t>zmiany miejscowego planu zagospodarowania przestrzennego dla obszarów: „Harklowa – 1”, „Harklowa – 2” i „Harklowa – 3”</w:t>
      </w:r>
      <w:r w:rsidR="007D66B9" w:rsidRPr="00FE23E3">
        <w:rPr>
          <w:color w:val="000000"/>
        </w:rPr>
        <w:t xml:space="preserve"> </w:t>
      </w:r>
      <w:bookmarkEnd w:id="0"/>
    </w:p>
    <w:p w14:paraId="71CD38C3" w14:textId="086B59CE" w:rsidR="00A77B3E" w:rsidRPr="00DD7329" w:rsidRDefault="00A77B3E">
      <w:pPr>
        <w:keepNext/>
        <w:spacing w:after="480"/>
        <w:jc w:val="center"/>
        <w:rPr>
          <w:color w:val="000000" w:themeColor="text1"/>
          <w:szCs w:val="22"/>
        </w:rPr>
      </w:pPr>
    </w:p>
    <w:p w14:paraId="60D5D604" w14:textId="3A003AA8" w:rsidR="006E267F" w:rsidRPr="00DD7329" w:rsidRDefault="00686ABB" w:rsidP="00CF6F6A">
      <w:pPr>
        <w:keepLines/>
        <w:spacing w:before="120" w:after="120"/>
        <w:ind w:firstLine="720"/>
        <w:rPr>
          <w:b/>
          <w:color w:val="000000" w:themeColor="text1"/>
          <w:szCs w:val="22"/>
        </w:rPr>
      </w:pPr>
      <w:r w:rsidRPr="00DD7329">
        <w:rPr>
          <w:color w:val="000000" w:themeColor="text1"/>
          <w:szCs w:val="22"/>
        </w:rPr>
        <w:t>Na podstawie art. 18 ust. 2 pkt. 5 art. 40, art. 41 ust.1 ustawy z dnia 8 marca 1990 r. o sa</w:t>
      </w:r>
      <w:r w:rsidR="00965E65" w:rsidRPr="00DD7329">
        <w:rPr>
          <w:color w:val="000000" w:themeColor="text1"/>
          <w:szCs w:val="22"/>
        </w:rPr>
        <w:t xml:space="preserve">morządzie gminnym </w:t>
      </w:r>
      <w:r w:rsidR="00CF6F6A" w:rsidRPr="00EA312A">
        <w:rPr>
          <w:color w:val="000000" w:themeColor="text1"/>
          <w:szCs w:val="22"/>
        </w:rPr>
        <w:t>(</w:t>
      </w:r>
      <w:r w:rsidR="00CF6F6A">
        <w:rPr>
          <w:color w:val="000000" w:themeColor="text1"/>
          <w:szCs w:val="22"/>
        </w:rPr>
        <w:t xml:space="preserve">tj. </w:t>
      </w:r>
      <w:r w:rsidR="00CF6F6A" w:rsidRPr="00EA312A">
        <w:rPr>
          <w:color w:val="000000" w:themeColor="text1"/>
          <w:szCs w:val="22"/>
        </w:rPr>
        <w:t>Dz. U. z 202</w:t>
      </w:r>
      <w:r w:rsidR="00CF6F6A">
        <w:rPr>
          <w:color w:val="000000" w:themeColor="text1"/>
          <w:szCs w:val="22"/>
        </w:rPr>
        <w:t>3</w:t>
      </w:r>
      <w:r w:rsidR="00CF6F6A" w:rsidRPr="00EA312A">
        <w:rPr>
          <w:color w:val="000000" w:themeColor="text1"/>
          <w:szCs w:val="22"/>
        </w:rPr>
        <w:t> r. poz. </w:t>
      </w:r>
      <w:r w:rsidR="00CF6F6A">
        <w:rPr>
          <w:color w:val="000000" w:themeColor="text1"/>
          <w:szCs w:val="22"/>
        </w:rPr>
        <w:t>40</w:t>
      </w:r>
      <w:r w:rsidR="00CF6F6A" w:rsidRPr="00EA312A">
        <w:rPr>
          <w:color w:val="000000" w:themeColor="text1"/>
          <w:szCs w:val="22"/>
        </w:rPr>
        <w:t xml:space="preserve"> z </w:t>
      </w:r>
      <w:proofErr w:type="spellStart"/>
      <w:r w:rsidR="00CF6F6A" w:rsidRPr="00EA312A">
        <w:rPr>
          <w:color w:val="000000" w:themeColor="text1"/>
          <w:szCs w:val="22"/>
        </w:rPr>
        <w:t>późn</w:t>
      </w:r>
      <w:proofErr w:type="spellEnd"/>
      <w:r w:rsidR="00CF6F6A" w:rsidRPr="00EA312A">
        <w:rPr>
          <w:color w:val="000000" w:themeColor="text1"/>
          <w:szCs w:val="22"/>
        </w:rPr>
        <w:t xml:space="preserve">. zm.) </w:t>
      </w:r>
      <w:r w:rsidRPr="00DD7329">
        <w:rPr>
          <w:color w:val="000000" w:themeColor="text1"/>
          <w:szCs w:val="22"/>
        </w:rPr>
        <w:t>oraz art. 3 ust. 1, art. 20 ust. 1 w związku z art. 27 ustawy z dnia 27 marca 2003r o planowaniu i zagospodarowa</w:t>
      </w:r>
      <w:r w:rsidR="00965E65" w:rsidRPr="00DD7329">
        <w:rPr>
          <w:color w:val="000000" w:themeColor="text1"/>
          <w:szCs w:val="22"/>
        </w:rPr>
        <w:t>niu przestrzennym (</w:t>
      </w:r>
      <w:r w:rsidR="00CF6F6A">
        <w:rPr>
          <w:color w:val="000000" w:themeColor="text1"/>
          <w:szCs w:val="22"/>
        </w:rPr>
        <w:t xml:space="preserve">tj. </w:t>
      </w:r>
      <w:r w:rsidR="00965E65" w:rsidRPr="00DD7329">
        <w:rPr>
          <w:color w:val="000000" w:themeColor="text1"/>
          <w:szCs w:val="22"/>
        </w:rPr>
        <w:t>Dz. U. z 202</w:t>
      </w:r>
      <w:r w:rsidR="00C9367D" w:rsidRPr="00DD7329">
        <w:rPr>
          <w:color w:val="000000" w:themeColor="text1"/>
          <w:szCs w:val="22"/>
        </w:rPr>
        <w:t>3</w:t>
      </w:r>
      <w:r w:rsidR="00A44C53" w:rsidRPr="00DD7329">
        <w:rPr>
          <w:color w:val="000000" w:themeColor="text1"/>
          <w:szCs w:val="22"/>
        </w:rPr>
        <w:t> r.</w:t>
      </w:r>
      <w:r w:rsidR="007D66B9" w:rsidRPr="00DD7329">
        <w:rPr>
          <w:color w:val="000000" w:themeColor="text1"/>
          <w:szCs w:val="22"/>
        </w:rPr>
        <w:t xml:space="preserve"> </w:t>
      </w:r>
      <w:r w:rsidR="00965E65" w:rsidRPr="00DD7329">
        <w:rPr>
          <w:color w:val="000000" w:themeColor="text1"/>
          <w:szCs w:val="22"/>
        </w:rPr>
        <w:t>poz. </w:t>
      </w:r>
      <w:r w:rsidR="00C9367D" w:rsidRPr="00DD7329">
        <w:rPr>
          <w:color w:val="000000" w:themeColor="text1"/>
          <w:szCs w:val="22"/>
        </w:rPr>
        <w:t>977</w:t>
      </w:r>
      <w:r w:rsidR="00475E50">
        <w:rPr>
          <w:color w:val="000000" w:themeColor="text1"/>
          <w:szCs w:val="22"/>
        </w:rPr>
        <w:t xml:space="preserve"> z </w:t>
      </w:r>
      <w:proofErr w:type="spellStart"/>
      <w:r w:rsidR="00475E50">
        <w:rPr>
          <w:color w:val="000000" w:themeColor="text1"/>
          <w:szCs w:val="22"/>
        </w:rPr>
        <w:t>póź</w:t>
      </w:r>
      <w:r w:rsidR="00CF6F6A">
        <w:rPr>
          <w:color w:val="000000" w:themeColor="text1"/>
          <w:szCs w:val="22"/>
        </w:rPr>
        <w:t>n</w:t>
      </w:r>
      <w:proofErr w:type="spellEnd"/>
      <w:r w:rsidR="00475E50">
        <w:rPr>
          <w:color w:val="000000" w:themeColor="text1"/>
          <w:szCs w:val="22"/>
        </w:rPr>
        <w:t>. zm</w:t>
      </w:r>
      <w:r w:rsidR="00CF6F6A">
        <w:rPr>
          <w:color w:val="000000" w:themeColor="text1"/>
          <w:szCs w:val="22"/>
        </w:rPr>
        <w:t>.</w:t>
      </w:r>
      <w:r w:rsidR="006E267F" w:rsidRPr="00DD7329">
        <w:rPr>
          <w:color w:val="000000" w:themeColor="text1"/>
          <w:szCs w:val="22"/>
        </w:rPr>
        <w:t xml:space="preserve">) w związku z uchwałą </w:t>
      </w:r>
      <w:r w:rsidR="00CF7164" w:rsidRPr="00DD7329">
        <w:rPr>
          <w:color w:val="000000" w:themeColor="text1"/>
          <w:szCs w:val="22"/>
        </w:rPr>
        <w:t xml:space="preserve">nr XLV/492/2023 Rady </w:t>
      </w:r>
      <w:bookmarkStart w:id="1" w:name="_Hlk136947710"/>
      <w:r w:rsidR="00CF7164" w:rsidRPr="00DD7329">
        <w:rPr>
          <w:color w:val="000000" w:themeColor="text1"/>
          <w:szCs w:val="22"/>
        </w:rPr>
        <w:t xml:space="preserve">Gminy Nowy Targ </w:t>
      </w:r>
      <w:bookmarkEnd w:id="1"/>
      <w:r w:rsidR="00CF7164" w:rsidRPr="00DD7329">
        <w:rPr>
          <w:color w:val="000000" w:themeColor="text1"/>
          <w:szCs w:val="22"/>
        </w:rPr>
        <w:t>z dnia 31 maja 2023 r. w sprawie: przystąpienia do sporządzenia</w:t>
      </w:r>
      <w:r w:rsidR="00CF7164" w:rsidRPr="00DD7329">
        <w:rPr>
          <w:b/>
          <w:bCs/>
          <w:color w:val="000000" w:themeColor="text1"/>
          <w:szCs w:val="22"/>
        </w:rPr>
        <w:t xml:space="preserve"> zmiany miejscowego planu zagospodarowania przestrzennego </w:t>
      </w:r>
      <w:r w:rsidR="00CF7164" w:rsidRPr="00DD7329">
        <w:rPr>
          <w:b/>
          <w:color w:val="000000" w:themeColor="text1"/>
          <w:szCs w:val="22"/>
        </w:rPr>
        <w:t>dla obszarów: „Harklowa – 1”, „Harklowa – 2” i „Harklowa – 3”</w:t>
      </w:r>
      <w:r w:rsidR="00CF7164" w:rsidRPr="00DD7329">
        <w:rPr>
          <w:color w:val="000000" w:themeColor="text1"/>
          <w:szCs w:val="22"/>
        </w:rPr>
        <w:t xml:space="preserve">  </w:t>
      </w:r>
      <w:r w:rsidR="00965E65" w:rsidRPr="00DD7329">
        <w:rPr>
          <w:bCs/>
          <w:color w:val="000000" w:themeColor="text1"/>
          <w:szCs w:val="22"/>
        </w:rPr>
        <w:t>Rada Gminy Nowy Targ</w:t>
      </w:r>
      <w:r w:rsidR="007D66B9" w:rsidRPr="00DD7329">
        <w:rPr>
          <w:color w:val="000000" w:themeColor="text1"/>
          <w:szCs w:val="22"/>
        </w:rPr>
        <w:t xml:space="preserve"> </w:t>
      </w:r>
      <w:r w:rsidR="00965E65" w:rsidRPr="00DD7329">
        <w:rPr>
          <w:color w:val="000000" w:themeColor="text1"/>
          <w:szCs w:val="22"/>
        </w:rPr>
        <w:t xml:space="preserve">stwierdza, że projekt </w:t>
      </w:r>
      <w:r w:rsidR="00965E65" w:rsidRPr="00DD7329">
        <w:rPr>
          <w:bCs/>
          <w:color w:val="000000" w:themeColor="text1"/>
          <w:szCs w:val="22"/>
        </w:rPr>
        <w:t>zmiany miejscowego planu zagospodarowania przestrzennego dla obszarów</w:t>
      </w:r>
      <w:r w:rsidR="007D66B9" w:rsidRPr="00DD7329">
        <w:rPr>
          <w:bCs/>
          <w:color w:val="000000" w:themeColor="text1"/>
          <w:szCs w:val="22"/>
        </w:rPr>
        <w:t xml:space="preserve"> </w:t>
      </w:r>
      <w:r w:rsidR="007D66B9" w:rsidRPr="00DD7329">
        <w:rPr>
          <w:bCs/>
          <w:color w:val="000000" w:themeColor="text1"/>
        </w:rPr>
        <w:t>„Harklowa – 1”, „Harklowa – 2” i „Harklowa – 3”</w:t>
      </w:r>
      <w:r w:rsidR="007D66B9" w:rsidRPr="00DD7329">
        <w:rPr>
          <w:color w:val="000000" w:themeColor="text1"/>
          <w:szCs w:val="22"/>
        </w:rPr>
        <w:t xml:space="preserve"> </w:t>
      </w:r>
      <w:r w:rsidR="00FC7B4E" w:rsidRPr="00DD7329">
        <w:rPr>
          <w:color w:val="000000" w:themeColor="text1"/>
          <w:szCs w:val="22"/>
        </w:rPr>
        <w:t>nie narusza</w:t>
      </w:r>
      <w:r w:rsidR="00FC7B4E" w:rsidRPr="00DD7329">
        <w:rPr>
          <w:b/>
          <w:color w:val="000000" w:themeColor="text1"/>
          <w:szCs w:val="22"/>
        </w:rPr>
        <w:t xml:space="preserve"> </w:t>
      </w:r>
      <w:r w:rsidR="00FC7B4E" w:rsidRPr="00DD7329">
        <w:rPr>
          <w:color w:val="000000" w:themeColor="text1"/>
          <w:szCs w:val="22"/>
        </w:rPr>
        <w:t xml:space="preserve">ustaleń </w:t>
      </w:r>
      <w:r w:rsidR="00FC7B4E" w:rsidRPr="00DD7329">
        <w:rPr>
          <w:color w:val="000000" w:themeColor="text1"/>
          <w:szCs w:val="22"/>
          <w:shd w:val="clear" w:color="auto" w:fill="FFFFFF"/>
        </w:rPr>
        <w:t xml:space="preserve">Studium Uwarunkowań i Kierunków Zagospodarowania Przestrzennego Gminy NOWY TARG przyjętego uchwałą </w:t>
      </w:r>
      <w:r w:rsidR="00CF6F6A" w:rsidRPr="00EA312A">
        <w:rPr>
          <w:bCs/>
          <w:color w:val="000000" w:themeColor="text1"/>
          <w:szCs w:val="22"/>
        </w:rPr>
        <w:t xml:space="preserve">nr </w:t>
      </w:r>
      <w:bookmarkStart w:id="2" w:name="_Hlk155167573"/>
      <w:r w:rsidR="00CF6F6A">
        <w:rPr>
          <w:bCs/>
          <w:color w:val="000000" w:themeColor="text1"/>
          <w:szCs w:val="22"/>
        </w:rPr>
        <w:t>L</w:t>
      </w:r>
      <w:r w:rsidR="00CF6F6A" w:rsidRPr="00EA312A">
        <w:rPr>
          <w:bCs/>
          <w:color w:val="000000" w:themeColor="text1"/>
          <w:szCs w:val="22"/>
        </w:rPr>
        <w:t>I/</w:t>
      </w:r>
      <w:r w:rsidR="00CF6F6A">
        <w:rPr>
          <w:bCs/>
          <w:color w:val="000000" w:themeColor="text1"/>
          <w:szCs w:val="22"/>
        </w:rPr>
        <w:t>581</w:t>
      </w:r>
      <w:r w:rsidR="00CF6F6A" w:rsidRPr="00EA312A">
        <w:rPr>
          <w:bCs/>
          <w:color w:val="000000" w:themeColor="text1"/>
          <w:szCs w:val="22"/>
        </w:rPr>
        <w:t>/202</w:t>
      </w:r>
      <w:r w:rsidR="00CF6F6A">
        <w:rPr>
          <w:bCs/>
          <w:color w:val="000000" w:themeColor="text1"/>
          <w:szCs w:val="22"/>
        </w:rPr>
        <w:t>3</w:t>
      </w:r>
      <w:r w:rsidR="00CF6F6A" w:rsidRPr="00EA312A">
        <w:rPr>
          <w:bCs/>
          <w:color w:val="000000" w:themeColor="text1"/>
          <w:szCs w:val="22"/>
        </w:rPr>
        <w:t xml:space="preserve"> Rady Gminy Nowy Targ z dnia </w:t>
      </w:r>
      <w:r w:rsidR="00CF6F6A">
        <w:rPr>
          <w:bCs/>
          <w:color w:val="000000" w:themeColor="text1"/>
          <w:szCs w:val="22"/>
        </w:rPr>
        <w:t>13 grudnia</w:t>
      </w:r>
      <w:r w:rsidR="00CF6F6A" w:rsidRPr="00EA312A">
        <w:rPr>
          <w:bCs/>
          <w:color w:val="000000" w:themeColor="text1"/>
          <w:szCs w:val="22"/>
        </w:rPr>
        <w:t xml:space="preserve"> 202</w:t>
      </w:r>
      <w:r w:rsidR="00CF6F6A">
        <w:rPr>
          <w:bCs/>
          <w:color w:val="000000" w:themeColor="text1"/>
          <w:szCs w:val="22"/>
        </w:rPr>
        <w:t>3</w:t>
      </w:r>
      <w:r w:rsidR="00CF6F6A" w:rsidRPr="00EA312A">
        <w:rPr>
          <w:bCs/>
          <w:color w:val="000000" w:themeColor="text1"/>
          <w:szCs w:val="22"/>
        </w:rPr>
        <w:t xml:space="preserve"> r.</w:t>
      </w:r>
      <w:bookmarkEnd w:id="2"/>
      <w:r w:rsidR="00CF6F6A">
        <w:rPr>
          <w:bCs/>
          <w:color w:val="000000" w:themeColor="text1"/>
          <w:szCs w:val="22"/>
        </w:rPr>
        <w:t xml:space="preserve"> </w:t>
      </w:r>
      <w:r w:rsidR="00FC7B4E" w:rsidRPr="00DD7329">
        <w:rPr>
          <w:b/>
          <w:color w:val="000000" w:themeColor="text1"/>
          <w:szCs w:val="22"/>
        </w:rPr>
        <w:t xml:space="preserve">i uchwala </w:t>
      </w:r>
      <w:r w:rsidRPr="00DD7329">
        <w:rPr>
          <w:b/>
          <w:color w:val="000000" w:themeColor="text1"/>
          <w:szCs w:val="22"/>
        </w:rPr>
        <w:t>zmianę</w:t>
      </w:r>
      <w:r w:rsidR="006E267F" w:rsidRPr="00DD7329">
        <w:rPr>
          <w:b/>
          <w:color w:val="000000" w:themeColor="text1"/>
          <w:szCs w:val="22"/>
        </w:rPr>
        <w:t xml:space="preserve"> </w:t>
      </w:r>
      <w:r w:rsidR="006E267F" w:rsidRPr="00DD7329">
        <w:rPr>
          <w:b/>
          <w:bCs/>
          <w:color w:val="000000" w:themeColor="text1"/>
          <w:szCs w:val="22"/>
        </w:rPr>
        <w:t xml:space="preserve">miejscowego planu zagospodarowania przestrzennego dla obszarów: </w:t>
      </w:r>
      <w:r w:rsidR="00C9367D" w:rsidRPr="00DD7329">
        <w:rPr>
          <w:bCs/>
          <w:color w:val="000000" w:themeColor="text1"/>
          <w:szCs w:val="22"/>
        </w:rPr>
        <w:t xml:space="preserve">dla obszarów </w:t>
      </w:r>
      <w:r w:rsidR="00C9367D" w:rsidRPr="00DD7329">
        <w:rPr>
          <w:bCs/>
          <w:color w:val="000000" w:themeColor="text1"/>
        </w:rPr>
        <w:t>„Harklowa – 1”, „Harklowa – 2” i „Harklowa – 3”</w:t>
      </w:r>
      <w:r w:rsidR="00CF6F6A">
        <w:rPr>
          <w:bCs/>
          <w:color w:val="000000" w:themeColor="text1"/>
        </w:rPr>
        <w:t>.</w:t>
      </w:r>
    </w:p>
    <w:p w14:paraId="068049CC" w14:textId="34C540F5" w:rsidR="00A77B3E" w:rsidRPr="00DD7329" w:rsidRDefault="00686ABB" w:rsidP="007D66B9">
      <w:pPr>
        <w:keepLines/>
        <w:spacing w:before="120" w:after="120"/>
        <w:ind w:firstLine="340"/>
        <w:rPr>
          <w:color w:val="000000" w:themeColor="text1"/>
          <w:szCs w:val="22"/>
        </w:rPr>
      </w:pPr>
      <w:r w:rsidRPr="00DD7329">
        <w:rPr>
          <w:b/>
          <w:color w:val="000000" w:themeColor="text1"/>
          <w:szCs w:val="22"/>
        </w:rPr>
        <w:t>§ 1. </w:t>
      </w:r>
      <w:r w:rsidRPr="00DD7329">
        <w:rPr>
          <w:color w:val="000000" w:themeColor="text1"/>
          <w:szCs w:val="22"/>
        </w:rPr>
        <w:t>1. Zmiana</w:t>
      </w:r>
      <w:r w:rsidR="00965E65" w:rsidRPr="00DD7329">
        <w:rPr>
          <w:color w:val="000000" w:themeColor="text1"/>
          <w:szCs w:val="22"/>
        </w:rPr>
        <w:t xml:space="preserve"> </w:t>
      </w:r>
      <w:r w:rsidR="00965E65" w:rsidRPr="00DD7329">
        <w:rPr>
          <w:bCs/>
          <w:color w:val="000000" w:themeColor="text1"/>
          <w:szCs w:val="22"/>
        </w:rPr>
        <w:t>miejscowego planu zagospodarowania przestrzennego dla obszarów</w:t>
      </w:r>
      <w:r w:rsidR="007D66B9" w:rsidRPr="00DD7329">
        <w:rPr>
          <w:bCs/>
          <w:color w:val="000000" w:themeColor="text1"/>
          <w:szCs w:val="22"/>
        </w:rPr>
        <w:t xml:space="preserve"> </w:t>
      </w:r>
      <w:r w:rsidR="007D66B9" w:rsidRPr="00DD7329">
        <w:rPr>
          <w:bCs/>
          <w:color w:val="000000" w:themeColor="text1"/>
        </w:rPr>
        <w:t>„Harklowa – 1”, „Harklowa – 2” i „Harklowa – 3”</w:t>
      </w:r>
      <w:r w:rsidR="007D66B9" w:rsidRPr="00DD7329">
        <w:rPr>
          <w:bCs/>
          <w:color w:val="000000" w:themeColor="text1"/>
          <w:szCs w:val="22"/>
        </w:rPr>
        <w:t xml:space="preserve"> </w:t>
      </w:r>
      <w:r w:rsidR="007D66B9" w:rsidRPr="00DD7329">
        <w:rPr>
          <w:color w:val="000000" w:themeColor="text1"/>
        </w:rPr>
        <w:t>przyjętego uchwałą Nr XXVIII/305/2021 Rady Gminy Nowy Targ z dnia 22  grudnia  2021 r. w sprawie uchwalenia miejscowego planu zagospodarowania dla obszarów</w:t>
      </w:r>
      <w:r w:rsidR="007D66B9" w:rsidRPr="00DD7329">
        <w:rPr>
          <w:b/>
          <w:bCs/>
          <w:color w:val="000000" w:themeColor="text1"/>
        </w:rPr>
        <w:t>: „Harklowa – 1”, „Harklowa – 2” i „Harklowa – 3”</w:t>
      </w:r>
      <w:r w:rsidR="007D66B9" w:rsidRPr="00DD7329">
        <w:rPr>
          <w:color w:val="000000" w:themeColor="text1"/>
        </w:rPr>
        <w:t xml:space="preserve"> (Dz. Urz. Woj. Małopolskiego z dnia 12 stycznia 2022 r. poz. 521)</w:t>
      </w:r>
      <w:r w:rsidRPr="00DD7329">
        <w:rPr>
          <w:color w:val="000000" w:themeColor="text1"/>
          <w:szCs w:val="22"/>
        </w:rPr>
        <w:t xml:space="preserve">, zwana dalej „zmianą planu”, obejmuje obszar o powierzchni </w:t>
      </w:r>
      <w:r w:rsidR="00D06D4B" w:rsidRPr="00DD7329">
        <w:rPr>
          <w:color w:val="000000" w:themeColor="text1"/>
          <w:szCs w:val="22"/>
        </w:rPr>
        <w:t>ok. </w:t>
      </w:r>
      <w:r w:rsidR="00DD7329" w:rsidRPr="00DD7329">
        <w:rPr>
          <w:color w:val="000000" w:themeColor="text1"/>
          <w:szCs w:val="22"/>
        </w:rPr>
        <w:t>0</w:t>
      </w:r>
      <w:r w:rsidR="00D06D4B" w:rsidRPr="00DD7329">
        <w:rPr>
          <w:color w:val="000000" w:themeColor="text1"/>
          <w:szCs w:val="22"/>
        </w:rPr>
        <w:t>,</w:t>
      </w:r>
      <w:r w:rsidR="00DD7329" w:rsidRPr="00DD7329">
        <w:rPr>
          <w:color w:val="000000" w:themeColor="text1"/>
          <w:szCs w:val="22"/>
        </w:rPr>
        <w:t>22</w:t>
      </w:r>
      <w:r w:rsidRPr="00DD7329">
        <w:rPr>
          <w:color w:val="000000" w:themeColor="text1"/>
          <w:szCs w:val="22"/>
        </w:rPr>
        <w:t> ha, w granicach określonych na rysunku planu</w:t>
      </w:r>
      <w:r w:rsidR="004C536D" w:rsidRPr="00DD7329">
        <w:rPr>
          <w:color w:val="000000" w:themeColor="text1"/>
          <w:szCs w:val="22"/>
        </w:rPr>
        <w:t xml:space="preserve"> symbolem </w:t>
      </w:r>
      <w:r w:rsidR="00CF7164" w:rsidRPr="00DD7329">
        <w:rPr>
          <w:color w:val="000000" w:themeColor="text1"/>
        </w:rPr>
        <w:t>MN13.1</w:t>
      </w:r>
      <w:r w:rsidRPr="00DD7329">
        <w:rPr>
          <w:color w:val="000000" w:themeColor="text1"/>
          <w:szCs w:val="22"/>
        </w:rPr>
        <w:t>.</w:t>
      </w:r>
      <w:r w:rsidR="004615B4">
        <w:rPr>
          <w:color w:val="000000" w:themeColor="text1"/>
          <w:szCs w:val="22"/>
        </w:rPr>
        <w:t xml:space="preserve"> i R9.</w:t>
      </w:r>
    </w:p>
    <w:p w14:paraId="029BD1A2" w14:textId="77777777" w:rsidR="00A77B3E" w:rsidRPr="00DD7329" w:rsidRDefault="00686ABB">
      <w:pPr>
        <w:keepLines/>
        <w:spacing w:before="120" w:after="120"/>
        <w:ind w:firstLine="340"/>
        <w:rPr>
          <w:color w:val="000000" w:themeColor="text1"/>
          <w:szCs w:val="22"/>
          <w:u w:color="000000"/>
        </w:rPr>
      </w:pPr>
      <w:r w:rsidRPr="00DD7329">
        <w:rPr>
          <w:color w:val="000000" w:themeColor="text1"/>
          <w:szCs w:val="22"/>
        </w:rPr>
        <w:t>2. </w:t>
      </w:r>
      <w:r w:rsidRPr="00DD7329">
        <w:rPr>
          <w:color w:val="000000" w:themeColor="text1"/>
          <w:szCs w:val="22"/>
          <w:u w:color="000000"/>
        </w:rPr>
        <w:t>Uchwała składa się z części tekstowej stanowiącej treść uchwały wraz z następującymi załącznikami:</w:t>
      </w:r>
    </w:p>
    <w:p w14:paraId="787C3C5E" w14:textId="49845481" w:rsidR="006E267F" w:rsidRPr="00DD7329" w:rsidRDefault="00686ABB" w:rsidP="006E267F">
      <w:pPr>
        <w:spacing w:before="120" w:after="120"/>
        <w:ind w:left="340" w:hanging="227"/>
        <w:rPr>
          <w:color w:val="000000" w:themeColor="text1"/>
          <w:szCs w:val="22"/>
          <w:u w:color="000000"/>
        </w:rPr>
      </w:pPr>
      <w:r w:rsidRPr="00DD7329">
        <w:rPr>
          <w:color w:val="000000" w:themeColor="text1"/>
          <w:szCs w:val="22"/>
        </w:rPr>
        <w:t>1) </w:t>
      </w:r>
      <w:r w:rsidRPr="00DD7329">
        <w:rPr>
          <w:color w:val="000000" w:themeColor="text1"/>
          <w:szCs w:val="22"/>
          <w:u w:color="000000"/>
        </w:rPr>
        <w:t xml:space="preserve">załącznik nr </w:t>
      </w:r>
      <w:r w:rsidR="00C358A1" w:rsidRPr="00DD7329">
        <w:rPr>
          <w:color w:val="000000" w:themeColor="text1"/>
          <w:szCs w:val="22"/>
          <w:u w:color="000000"/>
        </w:rPr>
        <w:t>1</w:t>
      </w:r>
      <w:r w:rsidRPr="00DD7329">
        <w:rPr>
          <w:color w:val="000000" w:themeColor="text1"/>
          <w:szCs w:val="22"/>
          <w:u w:color="000000"/>
        </w:rPr>
        <w:t xml:space="preserve"> – Rozstrzygnięcie </w:t>
      </w:r>
      <w:r w:rsidR="00965E65" w:rsidRPr="00DD7329">
        <w:rPr>
          <w:bCs/>
          <w:color w:val="000000" w:themeColor="text1"/>
          <w:szCs w:val="22"/>
        </w:rPr>
        <w:t>Rady Gminy Nowy Targ</w:t>
      </w:r>
      <w:r w:rsidR="00965E65" w:rsidRPr="00DD7329">
        <w:rPr>
          <w:color w:val="000000" w:themeColor="text1"/>
          <w:szCs w:val="22"/>
        </w:rPr>
        <w:t xml:space="preserve"> </w:t>
      </w:r>
      <w:r w:rsidRPr="00DD7329">
        <w:rPr>
          <w:color w:val="000000" w:themeColor="text1"/>
          <w:szCs w:val="22"/>
          <w:u w:color="000000"/>
        </w:rPr>
        <w:t>o sposobie rozpatrzenia nieuwzględnionych uwag do projektu zmiany planu;</w:t>
      </w:r>
    </w:p>
    <w:p w14:paraId="5124EA98" w14:textId="53E41192" w:rsidR="00A77B3E" w:rsidRPr="00DD7329" w:rsidRDefault="004C536D" w:rsidP="006E267F">
      <w:pPr>
        <w:spacing w:before="120" w:after="120"/>
        <w:ind w:left="340" w:hanging="227"/>
        <w:rPr>
          <w:color w:val="000000" w:themeColor="text1"/>
          <w:szCs w:val="22"/>
          <w:u w:color="000000"/>
        </w:rPr>
      </w:pPr>
      <w:r w:rsidRPr="00DD7329">
        <w:rPr>
          <w:color w:val="000000" w:themeColor="text1"/>
          <w:szCs w:val="22"/>
        </w:rPr>
        <w:t>2</w:t>
      </w:r>
      <w:r w:rsidR="00686ABB" w:rsidRPr="00DD7329">
        <w:rPr>
          <w:color w:val="000000" w:themeColor="text1"/>
          <w:szCs w:val="22"/>
        </w:rPr>
        <w:t>) </w:t>
      </w:r>
      <w:r w:rsidR="00686ABB" w:rsidRPr="00DD7329">
        <w:rPr>
          <w:color w:val="000000" w:themeColor="text1"/>
          <w:szCs w:val="22"/>
          <w:u w:color="000000"/>
        </w:rPr>
        <w:t xml:space="preserve">załącznik nr </w:t>
      </w:r>
      <w:r w:rsidR="00C358A1" w:rsidRPr="00DD7329">
        <w:rPr>
          <w:color w:val="000000" w:themeColor="text1"/>
          <w:szCs w:val="22"/>
          <w:u w:color="000000"/>
        </w:rPr>
        <w:t>2</w:t>
      </w:r>
      <w:r w:rsidR="00686ABB" w:rsidRPr="00DD7329">
        <w:rPr>
          <w:color w:val="000000" w:themeColor="text1"/>
          <w:szCs w:val="22"/>
          <w:u w:color="000000"/>
        </w:rPr>
        <w:t xml:space="preserve"> – Rozstrzygnięcie </w:t>
      </w:r>
      <w:r w:rsidR="00965E65" w:rsidRPr="00DD7329">
        <w:rPr>
          <w:bCs/>
          <w:color w:val="000000" w:themeColor="text1"/>
          <w:szCs w:val="22"/>
        </w:rPr>
        <w:t>Rady Gminy Nowy Targ</w:t>
      </w:r>
      <w:r w:rsidR="00965E65" w:rsidRPr="00DD7329">
        <w:rPr>
          <w:color w:val="000000" w:themeColor="text1"/>
          <w:szCs w:val="22"/>
        </w:rPr>
        <w:t xml:space="preserve"> </w:t>
      </w:r>
      <w:r w:rsidR="00686ABB" w:rsidRPr="00DD7329">
        <w:rPr>
          <w:color w:val="000000" w:themeColor="text1"/>
          <w:szCs w:val="22"/>
          <w:u w:color="000000"/>
        </w:rPr>
        <w:t>o sposobie realizacji, zapisanych w zmianie planu inwestycji z zakresu infrastruktury technicznej, które należą do zadań własnych gminy oraz zasadach ich finansowania, zgodnie z przepisami o finansach publicznych;</w:t>
      </w:r>
    </w:p>
    <w:p w14:paraId="10489A38" w14:textId="0C8AAE77" w:rsidR="00A77B3E" w:rsidRDefault="004C536D">
      <w:pPr>
        <w:spacing w:before="120" w:after="120"/>
        <w:ind w:left="340" w:hanging="227"/>
        <w:rPr>
          <w:color w:val="000000" w:themeColor="text1"/>
          <w:szCs w:val="22"/>
          <w:u w:color="000000"/>
        </w:rPr>
      </w:pPr>
      <w:r>
        <w:rPr>
          <w:color w:val="000000" w:themeColor="text1"/>
          <w:szCs w:val="22"/>
        </w:rPr>
        <w:t>3</w:t>
      </w:r>
      <w:r w:rsidR="00686ABB" w:rsidRPr="00E560C8">
        <w:rPr>
          <w:color w:val="000000" w:themeColor="text1"/>
          <w:szCs w:val="22"/>
        </w:rPr>
        <w:t>) </w:t>
      </w:r>
      <w:r w:rsidR="00686ABB" w:rsidRPr="00E560C8">
        <w:rPr>
          <w:color w:val="000000" w:themeColor="text1"/>
          <w:szCs w:val="22"/>
          <w:u w:color="000000"/>
        </w:rPr>
        <w:t xml:space="preserve">załącznik nr </w:t>
      </w:r>
      <w:r w:rsidR="00C358A1">
        <w:rPr>
          <w:color w:val="000000" w:themeColor="text1"/>
          <w:szCs w:val="22"/>
          <w:u w:color="000000"/>
        </w:rPr>
        <w:t>3</w:t>
      </w:r>
      <w:r w:rsidR="00686ABB" w:rsidRPr="00E560C8">
        <w:rPr>
          <w:color w:val="000000" w:themeColor="text1"/>
          <w:szCs w:val="22"/>
          <w:u w:color="000000"/>
        </w:rPr>
        <w:t> – Dane przestrzenne, o których mowa w art. 67a ust. 5 ustawy z dnia 27 marca 2003 r. o planowaniu i zagospodarowaniu przestrzennym.</w:t>
      </w:r>
    </w:p>
    <w:p w14:paraId="68793166" w14:textId="39B70882" w:rsidR="00965E65" w:rsidRPr="0007430C" w:rsidRDefault="00686ABB" w:rsidP="00965E65">
      <w:pPr>
        <w:keepLines/>
        <w:spacing w:before="120" w:after="120"/>
        <w:ind w:firstLine="340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</w:rPr>
        <w:t>§ </w:t>
      </w:r>
      <w:r w:rsidR="005B1644">
        <w:rPr>
          <w:b/>
          <w:color w:val="000000" w:themeColor="text1"/>
          <w:szCs w:val="22"/>
        </w:rPr>
        <w:t>2</w:t>
      </w:r>
      <w:r w:rsidRPr="0007430C">
        <w:rPr>
          <w:b/>
          <w:color w:val="000000" w:themeColor="text1"/>
          <w:szCs w:val="22"/>
        </w:rPr>
        <w:t>. </w:t>
      </w:r>
      <w:r w:rsidRPr="0007430C">
        <w:rPr>
          <w:color w:val="000000" w:themeColor="text1"/>
          <w:szCs w:val="22"/>
          <w:u w:color="000000"/>
        </w:rPr>
        <w:t xml:space="preserve">Wykonanie uchwały powierzyć́ </w:t>
      </w:r>
      <w:r w:rsidR="00965E65" w:rsidRPr="0007430C">
        <w:rPr>
          <w:color w:val="000000" w:themeColor="text1"/>
          <w:szCs w:val="22"/>
        </w:rPr>
        <w:t>Wójtowi Gminy Nowy Targ.</w:t>
      </w:r>
    </w:p>
    <w:p w14:paraId="0C691702" w14:textId="2B5A2EBD" w:rsidR="00A77B3E" w:rsidRPr="0007430C" w:rsidRDefault="00686ABB">
      <w:pPr>
        <w:keepLines/>
        <w:spacing w:before="120" w:after="120"/>
        <w:ind w:firstLine="340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</w:rPr>
        <w:t>§ </w:t>
      </w:r>
      <w:r w:rsidR="005B1644">
        <w:rPr>
          <w:b/>
          <w:color w:val="000000" w:themeColor="text1"/>
          <w:szCs w:val="22"/>
        </w:rPr>
        <w:t>3</w:t>
      </w:r>
      <w:r w:rsidRPr="0007430C">
        <w:rPr>
          <w:b/>
          <w:color w:val="000000" w:themeColor="text1"/>
          <w:szCs w:val="22"/>
        </w:rPr>
        <w:t>. </w:t>
      </w:r>
      <w:r w:rsidRPr="0007430C">
        <w:rPr>
          <w:color w:val="000000" w:themeColor="text1"/>
          <w:szCs w:val="22"/>
          <w:u w:color="000000"/>
        </w:rPr>
        <w:t>Uchwa</w:t>
      </w:r>
      <w:r w:rsidR="00965E65" w:rsidRPr="0007430C">
        <w:rPr>
          <w:color w:val="000000" w:themeColor="text1"/>
          <w:szCs w:val="22"/>
          <w:u w:color="000000"/>
        </w:rPr>
        <w:t>ła wchodzi w życie po upływie 14</w:t>
      </w:r>
      <w:r w:rsidRPr="0007430C">
        <w:rPr>
          <w:color w:val="000000" w:themeColor="text1"/>
          <w:szCs w:val="22"/>
          <w:u w:color="000000"/>
        </w:rPr>
        <w:t> dni od dnia ogłoszenia w Dzienniku</w:t>
      </w:r>
      <w:r w:rsidR="00965E65" w:rsidRPr="0007430C">
        <w:rPr>
          <w:color w:val="000000" w:themeColor="text1"/>
          <w:szCs w:val="22"/>
          <w:u w:color="000000"/>
        </w:rPr>
        <w:t xml:space="preserve"> Urzędowym Województwa Małopolskiego</w:t>
      </w:r>
      <w:r w:rsidRPr="0007430C">
        <w:rPr>
          <w:color w:val="000000" w:themeColor="text1"/>
          <w:szCs w:val="22"/>
          <w:u w:color="000000"/>
        </w:rPr>
        <w:t>.</w:t>
      </w:r>
    </w:p>
    <w:p w14:paraId="36A4725B" w14:textId="77777777" w:rsidR="00686ABB" w:rsidRPr="0007430C" w:rsidRDefault="00686ABB">
      <w:pPr>
        <w:keepLines/>
        <w:spacing w:before="120" w:after="120"/>
        <w:ind w:firstLine="340"/>
        <w:rPr>
          <w:color w:val="000000" w:themeColor="text1"/>
          <w:szCs w:val="22"/>
          <w:u w:color="000000"/>
        </w:rPr>
        <w:sectPr w:rsidR="00686ABB" w:rsidRPr="0007430C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4FE1FBF" w14:textId="468F58A0" w:rsidR="004C536D" w:rsidRDefault="00686ABB" w:rsidP="004C536D">
      <w:pPr>
        <w:keepNext/>
        <w:spacing w:after="480"/>
        <w:jc w:val="right"/>
        <w:rPr>
          <w:b/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lastRenderedPageBreak/>
        <w:fldChar w:fldCharType="begin"/>
      </w:r>
      <w:r w:rsidRPr="0007430C">
        <w:rPr>
          <w:color w:val="000000" w:themeColor="text1"/>
          <w:szCs w:val="22"/>
          <w:u w:color="000000"/>
        </w:rPr>
        <w:fldChar w:fldCharType="end"/>
      </w:r>
      <w:r w:rsidRPr="0007430C">
        <w:rPr>
          <w:color w:val="000000" w:themeColor="text1"/>
          <w:szCs w:val="22"/>
        </w:rPr>
        <w:t>Załącznik Nr 1 do uchwały</w:t>
      </w:r>
      <w:r w:rsidRPr="0007430C">
        <w:rPr>
          <w:color w:val="000000" w:themeColor="text1"/>
          <w:szCs w:val="22"/>
          <w:u w:color="000000"/>
        </w:rPr>
        <w:t xml:space="preserve"> Nr ....................</w:t>
      </w:r>
      <w:r w:rsidRPr="0007430C">
        <w:rPr>
          <w:color w:val="000000" w:themeColor="text1"/>
          <w:szCs w:val="22"/>
          <w:u w:color="000000"/>
        </w:rPr>
        <w:br/>
      </w:r>
      <w:r w:rsidR="00965E65" w:rsidRPr="0007430C">
        <w:rPr>
          <w:bCs/>
          <w:color w:val="000000" w:themeColor="text1"/>
          <w:szCs w:val="22"/>
        </w:rPr>
        <w:t>Rady Gminy Nowy Targ</w:t>
      </w:r>
      <w:r w:rsidRPr="0007430C">
        <w:rPr>
          <w:color w:val="000000" w:themeColor="text1"/>
          <w:szCs w:val="22"/>
          <w:u w:color="000000"/>
        </w:rPr>
        <w:br/>
      </w:r>
      <w:r w:rsidRPr="0007430C">
        <w:rPr>
          <w:color w:val="000000" w:themeColor="text1"/>
          <w:szCs w:val="22"/>
        </w:rPr>
        <w:t xml:space="preserve">z dnia </w:t>
      </w:r>
      <w:r w:rsidR="00965E65" w:rsidRPr="0007430C">
        <w:rPr>
          <w:color w:val="000000" w:themeColor="text1"/>
          <w:szCs w:val="22"/>
        </w:rPr>
        <w:t>.................... 202</w:t>
      </w:r>
      <w:r w:rsidR="006A7C47">
        <w:rPr>
          <w:color w:val="000000" w:themeColor="text1"/>
          <w:szCs w:val="22"/>
        </w:rPr>
        <w:t>4</w:t>
      </w:r>
      <w:r w:rsidRPr="0007430C">
        <w:rPr>
          <w:color w:val="000000" w:themeColor="text1"/>
          <w:szCs w:val="22"/>
        </w:rPr>
        <w:t> r.</w:t>
      </w:r>
      <w:r w:rsidRPr="0007430C">
        <w:rPr>
          <w:color w:val="000000" w:themeColor="text1"/>
          <w:szCs w:val="22"/>
          <w:u w:color="000000"/>
        </w:rPr>
        <w:br/>
      </w:r>
    </w:p>
    <w:p w14:paraId="3AD5A6D3" w14:textId="78558C8E" w:rsidR="004C536D" w:rsidRPr="0007430C" w:rsidRDefault="004C536D" w:rsidP="004C536D">
      <w:pPr>
        <w:keepNext/>
        <w:spacing w:after="480"/>
        <w:jc w:val="center"/>
        <w:rPr>
          <w:color w:val="000000" w:themeColor="text1"/>
          <w:szCs w:val="22"/>
          <w:u w:color="000000"/>
        </w:rPr>
        <w:sectPr w:rsidR="004C536D" w:rsidRPr="0007430C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07430C">
        <w:rPr>
          <w:b/>
          <w:color w:val="000000" w:themeColor="text1"/>
          <w:szCs w:val="22"/>
          <w:u w:color="000000"/>
        </w:rPr>
        <w:t xml:space="preserve">Rozstrzygnięcie </w:t>
      </w:r>
      <w:r w:rsidRPr="0007430C">
        <w:rPr>
          <w:b/>
          <w:bCs/>
          <w:color w:val="000000" w:themeColor="text1"/>
          <w:szCs w:val="22"/>
        </w:rPr>
        <w:t>Rady Gminy Nowy Targ</w:t>
      </w:r>
      <w:r w:rsidRPr="0007430C">
        <w:rPr>
          <w:color w:val="000000" w:themeColor="text1"/>
          <w:szCs w:val="22"/>
        </w:rPr>
        <w:t xml:space="preserve"> </w:t>
      </w:r>
      <w:r w:rsidRPr="0007430C">
        <w:rPr>
          <w:b/>
          <w:color w:val="000000" w:themeColor="text1"/>
          <w:szCs w:val="22"/>
          <w:u w:color="000000"/>
        </w:rPr>
        <w:t>o sposobie rozpatrzenia nieuwzględnionych uwag złożonych do projektu zmiany planu</w:t>
      </w:r>
    </w:p>
    <w:p w14:paraId="4E0A72AC" w14:textId="77777777" w:rsidR="00BE50A7" w:rsidRDefault="00686ABB" w:rsidP="00942108">
      <w:pPr>
        <w:keepNext/>
        <w:spacing w:before="120" w:after="120" w:line="360" w:lineRule="auto"/>
        <w:ind w:left="5229"/>
        <w:jc w:val="right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lastRenderedPageBreak/>
        <w:fldChar w:fldCharType="begin"/>
      </w:r>
      <w:r w:rsidRPr="0007430C">
        <w:rPr>
          <w:color w:val="000000" w:themeColor="text1"/>
          <w:szCs w:val="22"/>
          <w:u w:color="000000"/>
        </w:rPr>
        <w:fldChar w:fldCharType="end"/>
      </w:r>
      <w:r w:rsidRPr="0007430C">
        <w:rPr>
          <w:color w:val="000000" w:themeColor="text1"/>
          <w:szCs w:val="22"/>
          <w:u w:color="000000"/>
        </w:rPr>
        <w:t>Załącznik Nr 2 do uchwały Nr ....................</w:t>
      </w:r>
    </w:p>
    <w:p w14:paraId="659C7245" w14:textId="57C9A1A7" w:rsidR="00A77B3E" w:rsidRPr="0007430C" w:rsidRDefault="00965E65" w:rsidP="00942108">
      <w:pPr>
        <w:keepNext/>
        <w:spacing w:before="120" w:after="120" w:line="360" w:lineRule="auto"/>
        <w:ind w:left="5229"/>
        <w:jc w:val="right"/>
        <w:rPr>
          <w:color w:val="000000" w:themeColor="text1"/>
          <w:szCs w:val="22"/>
          <w:u w:color="000000"/>
        </w:rPr>
      </w:pPr>
      <w:r w:rsidRPr="0007430C">
        <w:rPr>
          <w:bCs/>
          <w:color w:val="000000" w:themeColor="text1"/>
          <w:szCs w:val="22"/>
        </w:rPr>
        <w:t>Rady Gminy Nowy Targ</w:t>
      </w:r>
      <w:r w:rsidR="00686ABB" w:rsidRPr="0007430C">
        <w:rPr>
          <w:color w:val="000000" w:themeColor="text1"/>
          <w:szCs w:val="22"/>
          <w:u w:color="000000"/>
        </w:rPr>
        <w:br/>
        <w:t>z dnia....................202</w:t>
      </w:r>
      <w:r w:rsidR="006A7C47">
        <w:rPr>
          <w:color w:val="000000" w:themeColor="text1"/>
          <w:szCs w:val="22"/>
          <w:u w:color="000000"/>
        </w:rPr>
        <w:t>4</w:t>
      </w:r>
      <w:r w:rsidR="00686ABB" w:rsidRPr="0007430C">
        <w:rPr>
          <w:color w:val="000000" w:themeColor="text1"/>
          <w:szCs w:val="22"/>
          <w:u w:color="000000"/>
        </w:rPr>
        <w:t> r.</w:t>
      </w:r>
    </w:p>
    <w:p w14:paraId="6E0A200C" w14:textId="77777777" w:rsidR="00A77B3E" w:rsidRPr="004746BE" w:rsidRDefault="00686ABB">
      <w:pPr>
        <w:keepNext/>
        <w:spacing w:after="480"/>
        <w:jc w:val="center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 xml:space="preserve">Rozstrzygnięcie </w:t>
      </w:r>
      <w:r w:rsidR="00965E65" w:rsidRPr="00523877">
        <w:rPr>
          <w:b/>
          <w:color w:val="000000" w:themeColor="text1"/>
          <w:szCs w:val="22"/>
        </w:rPr>
        <w:t>Rady Gminy Nowy Targ</w:t>
      </w:r>
      <w:r w:rsidR="00965E65" w:rsidRPr="0007430C">
        <w:rPr>
          <w:color w:val="000000" w:themeColor="text1"/>
          <w:szCs w:val="22"/>
        </w:rPr>
        <w:t xml:space="preserve"> </w:t>
      </w:r>
      <w:r w:rsidRPr="0007430C">
        <w:rPr>
          <w:b/>
          <w:color w:val="000000" w:themeColor="text1"/>
          <w:szCs w:val="22"/>
          <w:u w:color="000000"/>
        </w:rPr>
        <w:t xml:space="preserve">o sposobie realizacji zapisanych w planie inwestycji z zakresu infrastruktury technicznej, które należą do zadań własnych gminy oraz zasadach ich finansowania, zgodnie z przepisami o finansach </w:t>
      </w:r>
      <w:r w:rsidRPr="004746BE">
        <w:rPr>
          <w:b/>
          <w:color w:val="000000" w:themeColor="text1"/>
          <w:szCs w:val="22"/>
          <w:u w:color="000000"/>
        </w:rPr>
        <w:t>publicznych</w:t>
      </w:r>
    </w:p>
    <w:p w14:paraId="157C6DEA" w14:textId="0954B0DF" w:rsidR="00A77B3E" w:rsidRPr="004746BE" w:rsidRDefault="00686ABB">
      <w:pPr>
        <w:keepLines/>
        <w:spacing w:before="120" w:after="120"/>
        <w:ind w:firstLine="227"/>
        <w:rPr>
          <w:color w:val="000000" w:themeColor="text1"/>
          <w:szCs w:val="22"/>
          <w:u w:color="000000"/>
        </w:rPr>
      </w:pPr>
      <w:r w:rsidRPr="004746BE">
        <w:rPr>
          <w:color w:val="000000" w:themeColor="text1"/>
          <w:szCs w:val="22"/>
          <w:u w:color="000000"/>
        </w:rPr>
        <w:t>Na podstawie art. 20 ust. 1 ustawy z dnia 27 marca 2003 r. o planowaniu i zagospodarowa</w:t>
      </w:r>
      <w:r w:rsidR="00965E65" w:rsidRPr="004746BE">
        <w:rPr>
          <w:color w:val="000000" w:themeColor="text1"/>
          <w:szCs w:val="22"/>
          <w:u w:color="000000"/>
        </w:rPr>
        <w:t xml:space="preserve">niu przestrzennym </w:t>
      </w:r>
      <w:r w:rsidR="00C9367D" w:rsidRPr="004746BE">
        <w:rPr>
          <w:color w:val="000000" w:themeColor="text1"/>
          <w:szCs w:val="22"/>
        </w:rPr>
        <w:t>(</w:t>
      </w:r>
      <w:r w:rsidR="0050698F">
        <w:rPr>
          <w:color w:val="000000" w:themeColor="text1"/>
          <w:szCs w:val="22"/>
        </w:rPr>
        <w:t xml:space="preserve">tj. </w:t>
      </w:r>
      <w:r w:rsidR="00C9367D" w:rsidRPr="004746BE">
        <w:rPr>
          <w:color w:val="000000" w:themeColor="text1"/>
          <w:szCs w:val="22"/>
        </w:rPr>
        <w:t>Dz. U. z 2023 r. poz. 977</w:t>
      </w:r>
      <w:r w:rsidR="0050698F">
        <w:rPr>
          <w:color w:val="000000" w:themeColor="text1"/>
          <w:szCs w:val="22"/>
        </w:rPr>
        <w:t xml:space="preserve"> </w:t>
      </w:r>
      <w:r w:rsidR="0050698F" w:rsidRPr="004746BE">
        <w:rPr>
          <w:color w:val="000000" w:themeColor="text1"/>
        </w:rPr>
        <w:t xml:space="preserve">z </w:t>
      </w:r>
      <w:proofErr w:type="spellStart"/>
      <w:r w:rsidR="0050698F" w:rsidRPr="004746BE">
        <w:rPr>
          <w:color w:val="000000" w:themeColor="text1"/>
        </w:rPr>
        <w:t>późn</w:t>
      </w:r>
      <w:proofErr w:type="spellEnd"/>
      <w:r w:rsidR="0050698F" w:rsidRPr="004746BE">
        <w:rPr>
          <w:color w:val="000000" w:themeColor="text1"/>
        </w:rPr>
        <w:t>. zm.</w:t>
      </w:r>
      <w:r w:rsidR="00C9367D" w:rsidRPr="004746BE">
        <w:rPr>
          <w:color w:val="000000" w:themeColor="text1"/>
          <w:szCs w:val="22"/>
        </w:rPr>
        <w:t>)</w:t>
      </w:r>
      <w:r w:rsidRPr="004746BE">
        <w:rPr>
          <w:color w:val="000000" w:themeColor="text1"/>
          <w:szCs w:val="22"/>
          <w:u w:color="000000"/>
        </w:rPr>
        <w:t>, art. 7 ust. 1 pkt 1, 2, 3 ustawy z dnia 8 marca 1990 r. o sa</w:t>
      </w:r>
      <w:r w:rsidR="00965E65" w:rsidRPr="004746BE">
        <w:rPr>
          <w:color w:val="000000" w:themeColor="text1"/>
          <w:szCs w:val="22"/>
          <w:u w:color="000000"/>
        </w:rPr>
        <w:t>morządzie gminnym (</w:t>
      </w:r>
      <w:r w:rsidR="0050698F">
        <w:rPr>
          <w:color w:val="000000" w:themeColor="text1"/>
          <w:szCs w:val="22"/>
          <w:u w:color="000000"/>
        </w:rPr>
        <w:t xml:space="preserve">tj. </w:t>
      </w:r>
      <w:r w:rsidR="00965E65" w:rsidRPr="004746BE">
        <w:rPr>
          <w:color w:val="000000" w:themeColor="text1"/>
          <w:szCs w:val="22"/>
          <w:u w:color="000000"/>
        </w:rPr>
        <w:t>Dz. U. z 202</w:t>
      </w:r>
      <w:r w:rsidR="0050698F">
        <w:rPr>
          <w:color w:val="000000" w:themeColor="text1"/>
          <w:szCs w:val="22"/>
          <w:u w:color="000000"/>
        </w:rPr>
        <w:t>3</w:t>
      </w:r>
      <w:r w:rsidR="00D26E4F" w:rsidRPr="004746BE">
        <w:rPr>
          <w:color w:val="000000" w:themeColor="text1"/>
          <w:szCs w:val="22"/>
          <w:u w:color="000000"/>
        </w:rPr>
        <w:t xml:space="preserve"> r. </w:t>
      </w:r>
      <w:proofErr w:type="spellStart"/>
      <w:r w:rsidR="00D26E4F" w:rsidRPr="004746BE">
        <w:rPr>
          <w:color w:val="000000" w:themeColor="text1"/>
          <w:szCs w:val="22"/>
          <w:u w:color="000000"/>
        </w:rPr>
        <w:t>poz</w:t>
      </w:r>
      <w:proofErr w:type="spellEnd"/>
      <w:r w:rsidR="00D26E4F" w:rsidRPr="004746BE">
        <w:rPr>
          <w:color w:val="000000" w:themeColor="text1"/>
          <w:szCs w:val="22"/>
          <w:u w:color="000000"/>
        </w:rPr>
        <w:t xml:space="preserve"> </w:t>
      </w:r>
      <w:r w:rsidR="0050698F">
        <w:rPr>
          <w:color w:val="000000" w:themeColor="text1"/>
          <w:szCs w:val="22"/>
          <w:u w:color="000000"/>
        </w:rPr>
        <w:t>40</w:t>
      </w:r>
      <w:r w:rsidR="00BE50A7" w:rsidRPr="004746BE">
        <w:rPr>
          <w:color w:val="000000" w:themeColor="text1"/>
        </w:rPr>
        <w:t xml:space="preserve"> z </w:t>
      </w:r>
      <w:proofErr w:type="spellStart"/>
      <w:r w:rsidR="00BE50A7" w:rsidRPr="004746BE">
        <w:rPr>
          <w:color w:val="000000" w:themeColor="text1"/>
        </w:rPr>
        <w:t>późn</w:t>
      </w:r>
      <w:proofErr w:type="spellEnd"/>
      <w:r w:rsidR="00BE50A7" w:rsidRPr="004746BE">
        <w:rPr>
          <w:color w:val="000000" w:themeColor="text1"/>
        </w:rPr>
        <w:t>. zm.</w:t>
      </w:r>
      <w:r w:rsidRPr="004746BE">
        <w:rPr>
          <w:color w:val="000000" w:themeColor="text1"/>
          <w:szCs w:val="22"/>
          <w:u w:color="000000"/>
        </w:rPr>
        <w:t xml:space="preserve">) oraz art. 216 ust. 2 pkt 1 ustawy z dnia 27 sierpnia 2009 r. o finansach publicznych </w:t>
      </w:r>
      <w:r w:rsidR="00D26E4F" w:rsidRPr="004746BE">
        <w:rPr>
          <w:color w:val="000000" w:themeColor="text1"/>
          <w:szCs w:val="22"/>
          <w:u w:color="000000"/>
        </w:rPr>
        <w:t>(</w:t>
      </w:r>
      <w:r w:rsidR="0050698F">
        <w:rPr>
          <w:color w:val="000000" w:themeColor="text1"/>
          <w:szCs w:val="22"/>
          <w:u w:color="000000"/>
        </w:rPr>
        <w:t xml:space="preserve">tj. </w:t>
      </w:r>
      <w:r w:rsidR="00D26E4F" w:rsidRPr="004746BE">
        <w:rPr>
          <w:color w:val="000000" w:themeColor="text1"/>
          <w:szCs w:val="22"/>
          <w:u w:color="000000"/>
        </w:rPr>
        <w:t>Dz. U. z 202</w:t>
      </w:r>
      <w:r w:rsidR="0050698F">
        <w:rPr>
          <w:color w:val="000000" w:themeColor="text1"/>
          <w:szCs w:val="22"/>
          <w:u w:color="000000"/>
        </w:rPr>
        <w:t>3</w:t>
      </w:r>
      <w:r w:rsidR="00D26E4F" w:rsidRPr="004746BE">
        <w:rPr>
          <w:color w:val="000000" w:themeColor="text1"/>
          <w:szCs w:val="22"/>
          <w:u w:color="000000"/>
        </w:rPr>
        <w:t> r. poz. </w:t>
      </w:r>
      <w:r w:rsidR="0050698F">
        <w:rPr>
          <w:color w:val="000000" w:themeColor="text1"/>
          <w:szCs w:val="22"/>
          <w:u w:color="000000"/>
        </w:rPr>
        <w:t xml:space="preserve">1270 </w:t>
      </w:r>
      <w:r w:rsidR="0050698F" w:rsidRPr="004746BE">
        <w:rPr>
          <w:color w:val="000000" w:themeColor="text1"/>
        </w:rPr>
        <w:t xml:space="preserve">z </w:t>
      </w:r>
      <w:proofErr w:type="spellStart"/>
      <w:r w:rsidR="0050698F" w:rsidRPr="004746BE">
        <w:rPr>
          <w:color w:val="000000" w:themeColor="text1"/>
        </w:rPr>
        <w:t>późn</w:t>
      </w:r>
      <w:proofErr w:type="spellEnd"/>
      <w:r w:rsidR="0050698F" w:rsidRPr="004746BE">
        <w:rPr>
          <w:color w:val="000000" w:themeColor="text1"/>
        </w:rPr>
        <w:t>. zm.</w:t>
      </w:r>
      <w:r w:rsidR="00D26E4F" w:rsidRPr="004746BE">
        <w:rPr>
          <w:color w:val="000000" w:themeColor="text1"/>
          <w:szCs w:val="22"/>
          <w:u w:color="000000"/>
        </w:rPr>
        <w:t>)</w:t>
      </w:r>
      <w:r w:rsidRPr="004746BE">
        <w:rPr>
          <w:color w:val="000000" w:themeColor="text1"/>
          <w:szCs w:val="22"/>
          <w:u w:color="000000"/>
        </w:rPr>
        <w:t xml:space="preserve"> </w:t>
      </w:r>
      <w:r w:rsidR="00D26E4F" w:rsidRPr="004746BE">
        <w:rPr>
          <w:bCs/>
          <w:color w:val="000000" w:themeColor="text1"/>
          <w:szCs w:val="22"/>
        </w:rPr>
        <w:t>Rady Gminy Nowy Targ</w:t>
      </w:r>
      <w:r w:rsidR="00D26E4F" w:rsidRPr="004746BE">
        <w:rPr>
          <w:color w:val="000000" w:themeColor="text1"/>
          <w:szCs w:val="22"/>
        </w:rPr>
        <w:t xml:space="preserve"> </w:t>
      </w:r>
      <w:r w:rsidRPr="004746BE">
        <w:rPr>
          <w:color w:val="000000" w:themeColor="text1"/>
          <w:szCs w:val="22"/>
          <w:u w:color="000000"/>
        </w:rPr>
        <w:t>rozstrzyga, co następuje:</w:t>
      </w:r>
    </w:p>
    <w:p w14:paraId="61915FBB" w14:textId="77777777" w:rsidR="00A77B3E" w:rsidRPr="004746BE" w:rsidRDefault="00686ABB">
      <w:pPr>
        <w:keepLines/>
        <w:spacing w:before="120" w:after="120"/>
        <w:ind w:firstLine="340"/>
        <w:rPr>
          <w:color w:val="000000" w:themeColor="text1"/>
          <w:szCs w:val="22"/>
          <w:u w:color="000000"/>
        </w:rPr>
      </w:pPr>
      <w:r w:rsidRPr="004746BE">
        <w:rPr>
          <w:b/>
          <w:color w:val="000000" w:themeColor="text1"/>
          <w:szCs w:val="22"/>
        </w:rPr>
        <w:t>§ 1. </w:t>
      </w:r>
      <w:r w:rsidRPr="004746BE">
        <w:rPr>
          <w:color w:val="000000" w:themeColor="text1"/>
          <w:szCs w:val="22"/>
          <w:u w:color="000000"/>
        </w:rPr>
        <w:t>Inwestycje z zakresu infrastruktury technicznej i komunikacji, które należą do zadań własnych gminy będą finansowane z budżetu gminy, w tym ze środków zewnętrznych z uwzględnieniem środków pomocowych i z założeniem możliwości finansowania przez inne podmioty gospodarcze na podstawie przepisów odrębnych, w tym wynikających z ustawy o partnerstwie publiczno-prywatnym.</w:t>
      </w:r>
    </w:p>
    <w:p w14:paraId="21126BD7" w14:textId="77777777" w:rsidR="00A77B3E" w:rsidRPr="004746BE" w:rsidRDefault="00686ABB">
      <w:pPr>
        <w:keepLines/>
        <w:spacing w:before="120" w:after="120"/>
        <w:ind w:firstLine="340"/>
        <w:rPr>
          <w:color w:val="000000" w:themeColor="text1"/>
          <w:szCs w:val="22"/>
          <w:u w:color="000000"/>
        </w:rPr>
        <w:sectPr w:rsidR="00A77B3E" w:rsidRPr="004746B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4746BE">
        <w:rPr>
          <w:b/>
          <w:color w:val="000000" w:themeColor="text1"/>
          <w:szCs w:val="22"/>
        </w:rPr>
        <w:t>§ 2. </w:t>
      </w:r>
      <w:r w:rsidRPr="004746BE">
        <w:rPr>
          <w:color w:val="000000" w:themeColor="text1"/>
          <w:szCs w:val="22"/>
          <w:u w:color="000000"/>
        </w:rPr>
        <w:t>Prognozowany okres realizacji inwestycji przyjmuje się sukcesywnie w miarę pozyskiwania środków finansowych</w:t>
      </w:r>
      <w:r w:rsidR="0004491C" w:rsidRPr="004746BE">
        <w:rPr>
          <w:color w:val="000000" w:themeColor="text1"/>
          <w:szCs w:val="22"/>
          <w:u w:color="000000"/>
        </w:rPr>
        <w:t>.</w:t>
      </w:r>
    </w:p>
    <w:p w14:paraId="5ABFE7F4" w14:textId="518832FB" w:rsidR="00A77B3E" w:rsidRPr="004746BE" w:rsidRDefault="00686ABB" w:rsidP="00942108">
      <w:pPr>
        <w:keepNext/>
        <w:keepLines/>
        <w:spacing w:before="280" w:after="280" w:line="360" w:lineRule="auto"/>
        <w:ind w:left="4535"/>
        <w:jc w:val="right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lastRenderedPageBreak/>
        <w:fldChar w:fldCharType="begin"/>
      </w:r>
      <w:r w:rsidRPr="0007430C">
        <w:rPr>
          <w:color w:val="000000" w:themeColor="text1"/>
          <w:szCs w:val="22"/>
          <w:u w:color="000000"/>
        </w:rPr>
        <w:fldChar w:fldCharType="end"/>
      </w:r>
      <w:r w:rsidRPr="0007430C">
        <w:rPr>
          <w:color w:val="000000" w:themeColor="text1"/>
          <w:szCs w:val="22"/>
        </w:rPr>
        <w:t xml:space="preserve">Załącznik Nr </w:t>
      </w:r>
      <w:r w:rsidR="00942108">
        <w:rPr>
          <w:color w:val="000000" w:themeColor="text1"/>
          <w:szCs w:val="22"/>
        </w:rPr>
        <w:t>3</w:t>
      </w:r>
      <w:r w:rsidRPr="0007430C">
        <w:rPr>
          <w:color w:val="000000" w:themeColor="text1"/>
          <w:szCs w:val="22"/>
        </w:rPr>
        <w:t xml:space="preserve"> do uchwały</w:t>
      </w:r>
      <w:r w:rsidRPr="0007430C">
        <w:rPr>
          <w:color w:val="000000" w:themeColor="text1"/>
          <w:szCs w:val="22"/>
          <w:u w:color="000000"/>
        </w:rPr>
        <w:t xml:space="preserve"> Nr ....................</w:t>
      </w:r>
      <w:r w:rsidRPr="0007430C">
        <w:rPr>
          <w:color w:val="000000" w:themeColor="text1"/>
          <w:szCs w:val="22"/>
          <w:u w:color="000000"/>
        </w:rPr>
        <w:br/>
      </w:r>
      <w:r w:rsidR="00D26E4F" w:rsidRPr="0007430C">
        <w:rPr>
          <w:bCs/>
          <w:color w:val="000000" w:themeColor="text1"/>
          <w:szCs w:val="22"/>
        </w:rPr>
        <w:t>Rady Gminy Nowy Targ</w:t>
      </w:r>
      <w:r w:rsidRPr="0007430C">
        <w:rPr>
          <w:color w:val="000000" w:themeColor="text1"/>
          <w:szCs w:val="22"/>
          <w:u w:color="000000"/>
        </w:rPr>
        <w:br/>
      </w:r>
      <w:r w:rsidRPr="004746BE">
        <w:rPr>
          <w:color w:val="000000" w:themeColor="text1"/>
          <w:szCs w:val="22"/>
        </w:rPr>
        <w:t>z dnia .................... 202</w:t>
      </w:r>
      <w:r w:rsidR="006A7C47">
        <w:rPr>
          <w:color w:val="000000" w:themeColor="text1"/>
          <w:szCs w:val="22"/>
        </w:rPr>
        <w:t>4</w:t>
      </w:r>
      <w:r w:rsidRPr="004746BE">
        <w:rPr>
          <w:color w:val="000000" w:themeColor="text1"/>
          <w:szCs w:val="22"/>
        </w:rPr>
        <w:t> r.</w:t>
      </w:r>
      <w:r w:rsidRPr="004746BE">
        <w:rPr>
          <w:color w:val="000000" w:themeColor="text1"/>
          <w:szCs w:val="22"/>
          <w:u w:color="000000"/>
        </w:rPr>
        <w:br/>
      </w:r>
      <w:hyperlink r:id="rId11" w:history="1">
        <w:r w:rsidR="00942108" w:rsidRPr="004746BE">
          <w:rPr>
            <w:rStyle w:val="Hipercze"/>
            <w:color w:val="000000" w:themeColor="text1"/>
            <w:szCs w:val="22"/>
            <w:u w:val="none" w:color="000000"/>
          </w:rPr>
          <w:t>Załącznik 3</w:t>
        </w:r>
        <w:r w:rsidRPr="004746BE">
          <w:rPr>
            <w:rStyle w:val="Hipercze"/>
            <w:color w:val="000000" w:themeColor="text1"/>
            <w:szCs w:val="22"/>
            <w:u w:val="none" w:color="000000"/>
          </w:rPr>
          <w:t>.xml</w:t>
        </w:r>
      </w:hyperlink>
    </w:p>
    <w:p w14:paraId="0F32551C" w14:textId="270A6A80" w:rsidR="00A77B3E" w:rsidRPr="004746BE" w:rsidRDefault="00686ABB">
      <w:pPr>
        <w:keepNext/>
        <w:spacing w:after="480"/>
        <w:jc w:val="center"/>
        <w:rPr>
          <w:color w:val="000000" w:themeColor="text1"/>
          <w:szCs w:val="22"/>
          <w:u w:color="000000"/>
        </w:rPr>
        <w:sectPr w:rsidR="00A77B3E" w:rsidRPr="004746BE">
          <w:footerReference w:type="default" r:id="rId12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4746BE">
        <w:rPr>
          <w:b/>
          <w:color w:val="000000" w:themeColor="text1"/>
          <w:szCs w:val="22"/>
          <w:u w:color="000000"/>
        </w:rPr>
        <w:t>Dane przestrzenne, o których mowa w art. 67a ust. 3 i 5 ustawy z dnia 27 marca 2003 r. o planowaniu i zagospodarowa</w:t>
      </w:r>
      <w:r w:rsidR="00D26E4F" w:rsidRPr="004746BE">
        <w:rPr>
          <w:b/>
          <w:color w:val="000000" w:themeColor="text1"/>
          <w:szCs w:val="22"/>
          <w:u w:color="000000"/>
        </w:rPr>
        <w:t xml:space="preserve">niu przestrzennym </w:t>
      </w:r>
      <w:r w:rsidR="00C9367D" w:rsidRPr="004746BE">
        <w:rPr>
          <w:b/>
          <w:bCs/>
          <w:color w:val="000000" w:themeColor="text1"/>
          <w:szCs w:val="22"/>
        </w:rPr>
        <w:t>(</w:t>
      </w:r>
      <w:r w:rsidR="00263197">
        <w:rPr>
          <w:b/>
          <w:bCs/>
          <w:color w:val="000000" w:themeColor="text1"/>
          <w:szCs w:val="22"/>
        </w:rPr>
        <w:t xml:space="preserve">tj. </w:t>
      </w:r>
      <w:r w:rsidR="00C9367D" w:rsidRPr="004746BE">
        <w:rPr>
          <w:b/>
          <w:bCs/>
          <w:color w:val="000000" w:themeColor="text1"/>
          <w:szCs w:val="22"/>
        </w:rPr>
        <w:t>Dz. U. z 2023 r. poz. 977</w:t>
      </w:r>
      <w:r w:rsidR="00263197">
        <w:rPr>
          <w:b/>
          <w:bCs/>
          <w:color w:val="000000" w:themeColor="text1"/>
          <w:szCs w:val="22"/>
        </w:rPr>
        <w:t xml:space="preserve"> z </w:t>
      </w:r>
      <w:proofErr w:type="spellStart"/>
      <w:r w:rsidR="00263197">
        <w:rPr>
          <w:b/>
          <w:bCs/>
          <w:color w:val="000000" w:themeColor="text1"/>
          <w:szCs w:val="22"/>
        </w:rPr>
        <w:t>późn</w:t>
      </w:r>
      <w:proofErr w:type="spellEnd"/>
      <w:r w:rsidR="00263197">
        <w:rPr>
          <w:b/>
          <w:bCs/>
          <w:color w:val="000000" w:themeColor="text1"/>
          <w:szCs w:val="22"/>
        </w:rPr>
        <w:t>. zm.</w:t>
      </w:r>
      <w:r w:rsidR="00C9367D" w:rsidRPr="004746BE">
        <w:rPr>
          <w:b/>
          <w:bCs/>
          <w:color w:val="000000" w:themeColor="text1"/>
          <w:szCs w:val="22"/>
        </w:rPr>
        <w:t>)</w:t>
      </w:r>
      <w:r w:rsidR="00C9367D" w:rsidRPr="004746BE">
        <w:rPr>
          <w:color w:val="000000" w:themeColor="text1"/>
          <w:szCs w:val="22"/>
        </w:rPr>
        <w:t xml:space="preserve"> </w:t>
      </w:r>
      <w:r w:rsidRPr="004746BE">
        <w:rPr>
          <w:b/>
          <w:color w:val="000000" w:themeColor="text1"/>
          <w:szCs w:val="22"/>
          <w:u w:color="000000"/>
        </w:rPr>
        <w:t xml:space="preserve"> ujawnione zostaną po kliknięciu w ikonę</w:t>
      </w:r>
    </w:p>
    <w:p w14:paraId="18F7C201" w14:textId="77777777" w:rsidR="00426F0A" w:rsidRPr="0007430C" w:rsidRDefault="00426F0A">
      <w:pPr>
        <w:rPr>
          <w:color w:val="000000" w:themeColor="text1"/>
          <w:szCs w:val="22"/>
        </w:rPr>
      </w:pPr>
    </w:p>
    <w:p w14:paraId="73DA67FE" w14:textId="77777777" w:rsidR="00426F0A" w:rsidRPr="0007430C" w:rsidRDefault="00686ABB">
      <w:pPr>
        <w:jc w:val="center"/>
        <w:rPr>
          <w:color w:val="000000" w:themeColor="text1"/>
          <w:szCs w:val="22"/>
        </w:rPr>
      </w:pPr>
      <w:r w:rsidRPr="0007430C">
        <w:rPr>
          <w:b/>
          <w:color w:val="000000" w:themeColor="text1"/>
          <w:szCs w:val="22"/>
        </w:rPr>
        <w:t>Uzasadnienie</w:t>
      </w:r>
    </w:p>
    <w:p w14:paraId="4B8CB6FB" w14:textId="699B1671" w:rsidR="004746BE" w:rsidRDefault="00D26E4F" w:rsidP="004746BE">
      <w:pPr>
        <w:autoSpaceDE w:val="0"/>
        <w:autoSpaceDN w:val="0"/>
        <w:adjustRightInd w:val="0"/>
        <w:ind w:firstLine="720"/>
        <w:rPr>
          <w:color w:val="000000" w:themeColor="text1"/>
        </w:rPr>
      </w:pPr>
      <w:r w:rsidRPr="0007430C">
        <w:rPr>
          <w:color w:val="000000" w:themeColor="text1"/>
          <w:szCs w:val="22"/>
        </w:rPr>
        <w:t xml:space="preserve">Sporządzenie zmiany miejscowego planu zagospodarowania przestrzennego dla obszarów: </w:t>
      </w:r>
      <w:r w:rsidR="00BE50A7" w:rsidRPr="00BE50A7">
        <w:rPr>
          <w:bCs/>
        </w:rPr>
        <w:t>„Harklowa – 1”, „Harklowa – 2” i „Harklowa – 3”</w:t>
      </w:r>
      <w:r w:rsidR="00BE50A7" w:rsidRPr="00BE50A7">
        <w:rPr>
          <w:bCs/>
          <w:color w:val="000000"/>
        </w:rPr>
        <w:t xml:space="preserve"> </w:t>
      </w:r>
      <w:r w:rsidR="00BE50A7">
        <w:rPr>
          <w:bCs/>
          <w:color w:val="000000" w:themeColor="text1"/>
          <w:szCs w:val="22"/>
        </w:rPr>
        <w:t xml:space="preserve"> </w:t>
      </w:r>
      <w:bookmarkStart w:id="3" w:name="_Hlk119569782"/>
      <w:r w:rsidR="00BE50A7" w:rsidRPr="00FE23E3">
        <w:t xml:space="preserve">przyjętego uchwałą </w:t>
      </w:r>
      <w:bookmarkStart w:id="4" w:name="_Hlk119569917"/>
      <w:r w:rsidR="00BE50A7" w:rsidRPr="00FE23E3">
        <w:t xml:space="preserve">Nr XXVIII/305/2021 Rady Gminy Nowy Targ z dnia 22  grudnia  2021 r. w sprawie uchwalenia miejscowego planu zagospodarowania dla obszarów: </w:t>
      </w:r>
      <w:r w:rsidR="00BE50A7" w:rsidRPr="00FE23E3">
        <w:rPr>
          <w:b/>
        </w:rPr>
        <w:t>„</w:t>
      </w:r>
      <w:r w:rsidR="00BE50A7" w:rsidRPr="008F056C">
        <w:rPr>
          <w:b/>
          <w:color w:val="000000" w:themeColor="text1"/>
        </w:rPr>
        <w:t>Harklowa – 1”, „Harklowa – 2” i „Harklowa – 3”</w:t>
      </w:r>
      <w:r w:rsidR="00BE50A7" w:rsidRPr="008F056C">
        <w:rPr>
          <w:color w:val="000000" w:themeColor="text1"/>
        </w:rPr>
        <w:t xml:space="preserve"> (Dz. Urz. Woj. Małopolskiego z dnia 12 stycznia 2022 r. poz. 521)</w:t>
      </w:r>
      <w:r w:rsidR="00BE50A7" w:rsidRPr="008F056C">
        <w:rPr>
          <w:b/>
          <w:color w:val="000000" w:themeColor="text1"/>
        </w:rPr>
        <w:t xml:space="preserve"> </w:t>
      </w:r>
      <w:bookmarkEnd w:id="3"/>
      <w:bookmarkEnd w:id="4"/>
      <w:r w:rsidR="00BE50A7" w:rsidRPr="008F056C">
        <w:rPr>
          <w:color w:val="000000" w:themeColor="text1"/>
        </w:rPr>
        <w:t>w granicach określonych na załączniku graficznym do wyżej wymienionej uchwały</w:t>
      </w:r>
      <w:r w:rsidR="008F056C" w:rsidRPr="008F056C">
        <w:rPr>
          <w:color w:val="000000" w:themeColor="text1"/>
        </w:rPr>
        <w:t xml:space="preserve"> </w:t>
      </w:r>
      <w:r w:rsidR="004746BE">
        <w:rPr>
          <w:color w:val="000000" w:themeColor="text1"/>
        </w:rPr>
        <w:t>planie jako KDD16 oraz R</w:t>
      </w:r>
      <w:r w:rsidR="00523877">
        <w:rPr>
          <w:color w:val="000000" w:themeColor="text1"/>
        </w:rPr>
        <w:t>9</w:t>
      </w:r>
      <w:r w:rsidR="004746BE">
        <w:rPr>
          <w:color w:val="000000" w:themeColor="text1"/>
        </w:rPr>
        <w:t xml:space="preserve">, gdzie wnioskodawca wniósł o zmianę ww. terenów  na tereny zabudowy  mieszkaniowej jednorodzinnej.  Przewiduje się likwidację części drogi KDD16 i </w:t>
      </w:r>
      <w:bookmarkStart w:id="5" w:name="_Hlk155181216"/>
      <w:r w:rsidR="00523877">
        <w:rPr>
          <w:color w:val="000000" w:themeColor="text1"/>
        </w:rPr>
        <w:t>części</w:t>
      </w:r>
      <w:bookmarkEnd w:id="5"/>
      <w:r w:rsidR="00523877">
        <w:rPr>
          <w:color w:val="000000" w:themeColor="text1"/>
        </w:rPr>
        <w:t xml:space="preserve"> </w:t>
      </w:r>
      <w:r w:rsidR="004746BE">
        <w:rPr>
          <w:color w:val="000000" w:themeColor="text1"/>
        </w:rPr>
        <w:t xml:space="preserve">terenu R9 ze wskazaniem ww. terenów jako </w:t>
      </w:r>
      <w:r w:rsidR="00DD7329">
        <w:rPr>
          <w:color w:val="000000" w:themeColor="text1"/>
        </w:rPr>
        <w:t>terenów o</w:t>
      </w:r>
      <w:r w:rsidR="004746BE">
        <w:rPr>
          <w:color w:val="000000" w:themeColor="text1"/>
        </w:rPr>
        <w:t xml:space="preserve"> przeznaczeniu wg obowiązującego </w:t>
      </w:r>
      <w:r w:rsidR="00DD7329">
        <w:rPr>
          <w:color w:val="000000" w:themeColor="text1"/>
        </w:rPr>
        <w:t>planu (</w:t>
      </w:r>
      <w:r w:rsidR="004746BE" w:rsidRPr="008F056C">
        <w:rPr>
          <w:color w:val="000000" w:themeColor="text1"/>
        </w:rPr>
        <w:t>Dz. Urz. Woj. Małopolskiego z dnia 12 stycznia 2022 r. poz. 521)</w:t>
      </w:r>
      <w:r w:rsidR="004746BE">
        <w:rPr>
          <w:color w:val="000000" w:themeColor="text1"/>
        </w:rPr>
        <w:t xml:space="preserve"> oznaczonych symbolem MN13.1. zmiana załącznika graficznego nie generuje zmian ustaleń tekstowych. </w:t>
      </w:r>
    </w:p>
    <w:p w14:paraId="1C8C6059" w14:textId="77A0E355" w:rsidR="00426F0A" w:rsidRPr="004746BE" w:rsidRDefault="00DD7329" w:rsidP="004746BE">
      <w:pPr>
        <w:spacing w:before="120" w:after="120"/>
        <w:ind w:firstLine="720"/>
      </w:pPr>
      <w:r w:rsidRPr="0007430C">
        <w:rPr>
          <w:color w:val="000000" w:themeColor="text1"/>
          <w:szCs w:val="22"/>
        </w:rPr>
        <w:t xml:space="preserve">Uchwała intencyjna </w:t>
      </w:r>
      <w:r>
        <w:rPr>
          <w:color w:val="000000" w:themeColor="text1"/>
          <w:szCs w:val="22"/>
        </w:rPr>
        <w:t>nr</w:t>
      </w:r>
      <w:r w:rsidR="004746BE" w:rsidRPr="005705D1">
        <w:rPr>
          <w:color w:val="000000" w:themeColor="text1"/>
          <w:szCs w:val="22"/>
        </w:rPr>
        <w:t xml:space="preserve"> XLV/492/2023 Rady Gminy Nowy Targ z dnia 31 maja 2023 r. w sprawie: przystąpienia </w:t>
      </w:r>
      <w:r w:rsidR="004746BE" w:rsidRPr="005705D1">
        <w:rPr>
          <w:b/>
          <w:bCs/>
          <w:color w:val="000000" w:themeColor="text1"/>
          <w:szCs w:val="22"/>
        </w:rPr>
        <w:t xml:space="preserve">do sporządzenia zmiany miejscowego planu zagospodarowania przestrzennego </w:t>
      </w:r>
      <w:r w:rsidR="004746BE" w:rsidRPr="005705D1">
        <w:rPr>
          <w:b/>
          <w:color w:val="000000" w:themeColor="text1"/>
          <w:szCs w:val="22"/>
        </w:rPr>
        <w:t>dla obszarów: „Harklowa – 1”, „Harklowa – 2” i „Harklowa – 3”</w:t>
      </w:r>
      <w:r w:rsidR="004746BE" w:rsidRPr="005705D1">
        <w:rPr>
          <w:color w:val="000000" w:themeColor="text1"/>
          <w:szCs w:val="22"/>
        </w:rPr>
        <w:t xml:space="preserve"> w granicach określonych na załączniku graficznym do wyżej wymienionej uchwały</w:t>
      </w:r>
      <w:r w:rsidR="004746BE">
        <w:rPr>
          <w:color w:val="000000" w:themeColor="text1"/>
          <w:szCs w:val="22"/>
        </w:rPr>
        <w:t xml:space="preserve"> </w:t>
      </w:r>
      <w:r w:rsidR="00686ABB" w:rsidRPr="0007430C">
        <w:rPr>
          <w:color w:val="000000" w:themeColor="text1"/>
          <w:szCs w:val="22"/>
        </w:rPr>
        <w:t>była podstawą do rozpoczęcia działań planistycznych oraz formalno-prawnych.</w:t>
      </w:r>
    </w:p>
    <w:p w14:paraId="5058FD37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</w:rPr>
      </w:pPr>
      <w:r w:rsidRPr="0007430C">
        <w:rPr>
          <w:color w:val="000000" w:themeColor="text1"/>
          <w:szCs w:val="22"/>
        </w:rPr>
        <w:t xml:space="preserve">W ramach prac wstępnych przeanalizowano informacje o terenie w granicach obszaru opracowania zmiany miejscowego planu zagospodarowania przestrzennego w szczególności: stan użytkowania, zagospodarowania terenu, strukturę własnościową, </w:t>
      </w:r>
      <w:r w:rsidR="00D06D4B" w:rsidRPr="0007430C">
        <w:rPr>
          <w:color w:val="000000" w:themeColor="text1"/>
          <w:szCs w:val="22"/>
        </w:rPr>
        <w:t xml:space="preserve">stan infrastruktury technicznej </w:t>
      </w:r>
      <w:r w:rsidRPr="0007430C">
        <w:rPr>
          <w:color w:val="000000" w:themeColor="text1"/>
          <w:szCs w:val="22"/>
        </w:rPr>
        <w:t>i komunikacyjnej, stan istniejącego zagospodarowania przestrzennego oraz istniejących uwarunkowań środowiskowych, kulturowych i formalnoprawnych.</w:t>
      </w:r>
    </w:p>
    <w:p w14:paraId="08775C60" w14:textId="47E7D538" w:rsidR="0064208F" w:rsidRDefault="00686ABB" w:rsidP="0064208F">
      <w:pPr>
        <w:spacing w:before="120" w:after="120"/>
        <w:ind w:firstLine="720"/>
        <w:rPr>
          <w:color w:val="000000" w:themeColor="text1"/>
          <w:szCs w:val="22"/>
        </w:rPr>
      </w:pPr>
      <w:r w:rsidRPr="0007430C">
        <w:rPr>
          <w:color w:val="000000" w:themeColor="text1"/>
          <w:szCs w:val="22"/>
        </w:rPr>
        <w:t>Zmiana planu obejmuje obszar w granicach określonych na rysunku zmiany planu. Rysunek zmiany planu został wykonany w skali 1:1000 z wykorzystaniem urzędowych kopii map zasadniczych, zgodnie z art. 16 ust. 1 ustawy z dnia 27 marca 2003 r. o planowaniu i zagospodarowa</w:t>
      </w:r>
      <w:r w:rsidR="00D26E4F" w:rsidRPr="0007430C">
        <w:rPr>
          <w:color w:val="000000" w:themeColor="text1"/>
          <w:szCs w:val="22"/>
        </w:rPr>
        <w:t xml:space="preserve">niu przestrzennym </w:t>
      </w:r>
      <w:r w:rsidR="0064208F" w:rsidRPr="00EA312A">
        <w:rPr>
          <w:color w:val="000000" w:themeColor="text1"/>
          <w:szCs w:val="22"/>
        </w:rPr>
        <w:t>(</w:t>
      </w:r>
      <w:r w:rsidR="0064208F">
        <w:rPr>
          <w:color w:val="000000" w:themeColor="text1"/>
          <w:szCs w:val="22"/>
        </w:rPr>
        <w:t xml:space="preserve">tj. </w:t>
      </w:r>
      <w:r w:rsidR="0064208F" w:rsidRPr="00EA312A">
        <w:rPr>
          <w:color w:val="000000" w:themeColor="text1"/>
          <w:szCs w:val="22"/>
        </w:rPr>
        <w:t>Dz. U. z 202</w:t>
      </w:r>
      <w:r w:rsidR="0064208F">
        <w:rPr>
          <w:color w:val="000000" w:themeColor="text1"/>
          <w:szCs w:val="22"/>
        </w:rPr>
        <w:t>3</w:t>
      </w:r>
      <w:r w:rsidR="0064208F" w:rsidRPr="00EA312A">
        <w:rPr>
          <w:color w:val="000000" w:themeColor="text1"/>
          <w:szCs w:val="22"/>
        </w:rPr>
        <w:t> r. poz</w:t>
      </w:r>
      <w:r w:rsidR="0064208F">
        <w:rPr>
          <w:color w:val="000000" w:themeColor="text1"/>
          <w:szCs w:val="22"/>
        </w:rPr>
        <w:t xml:space="preserve">. 907 z </w:t>
      </w:r>
      <w:proofErr w:type="spellStart"/>
      <w:r w:rsidR="0064208F">
        <w:rPr>
          <w:color w:val="000000" w:themeColor="text1"/>
          <w:szCs w:val="22"/>
        </w:rPr>
        <w:t>późn</w:t>
      </w:r>
      <w:proofErr w:type="spellEnd"/>
      <w:r w:rsidR="0064208F">
        <w:rPr>
          <w:color w:val="000000" w:themeColor="text1"/>
          <w:szCs w:val="22"/>
        </w:rPr>
        <w:t>. zm.</w:t>
      </w:r>
      <w:r w:rsidR="0064208F" w:rsidRPr="00EA312A">
        <w:rPr>
          <w:color w:val="000000" w:themeColor="text1"/>
          <w:szCs w:val="22"/>
        </w:rPr>
        <w:t xml:space="preserve">) oraz z § 6 ust. 1 rozporządzenia </w:t>
      </w:r>
      <w:r w:rsidR="0064208F">
        <w:t>Ministra Rozwoju i Technologii z dnia 17 grudnia 2021 r. w sprawie wymaganego zakresu projektu miejscowego planu zagospodarowania przestrzennego (Dz. U. poz. 2404).</w:t>
      </w:r>
    </w:p>
    <w:p w14:paraId="03CB57F8" w14:textId="48F916F6" w:rsidR="009D3EF5" w:rsidRDefault="009D3EF5" w:rsidP="009D3EF5">
      <w:pPr>
        <w:pStyle w:val="Tekstpodstawowy"/>
        <w:suppressAutoHyphens/>
        <w:ind w:firstLine="720"/>
        <w:rPr>
          <w:rFonts w:cs="Calibri"/>
          <w:b/>
          <w:bCs/>
          <w:szCs w:val="22"/>
        </w:rPr>
      </w:pPr>
      <w:r>
        <w:rPr>
          <w:rFonts w:cs="Calibri"/>
          <w:color w:val="000000"/>
          <w:szCs w:val="22"/>
        </w:rPr>
        <w:t>Zmiana planu dotyczy części rysunkowej w zakresie terenu oznaczonym w obowiązującym planie</w:t>
      </w:r>
      <w:r>
        <w:rPr>
          <w:rFonts w:cs="Calibri"/>
          <w:color w:val="000000"/>
          <w:szCs w:val="22"/>
          <w:u w:color="000000"/>
        </w:rPr>
        <w:t xml:space="preserve"> wg uchwały </w:t>
      </w:r>
      <w:r w:rsidR="00927BFA">
        <w:rPr>
          <w:rFonts w:cs="Calibri"/>
          <w:color w:val="000000"/>
          <w:szCs w:val="22"/>
          <w:u w:color="000000"/>
        </w:rPr>
        <w:t>(</w:t>
      </w:r>
      <w:r>
        <w:rPr>
          <w:rFonts w:cs="Calibri"/>
          <w:szCs w:val="22"/>
        </w:rPr>
        <w:t xml:space="preserve">Dz. Urz. Woj. Małopolskiego z dnia 12 stycznia 2022 r. poz. </w:t>
      </w:r>
      <w:r w:rsidR="00DD7329">
        <w:rPr>
          <w:rFonts w:cs="Calibri"/>
          <w:szCs w:val="22"/>
        </w:rPr>
        <w:t>521</w:t>
      </w:r>
      <w:r w:rsidR="00927BFA">
        <w:rPr>
          <w:rFonts w:cs="Calibri"/>
          <w:szCs w:val="22"/>
        </w:rPr>
        <w:t>)</w:t>
      </w:r>
      <w:r>
        <w:rPr>
          <w:rFonts w:cs="Calibri"/>
          <w:szCs w:val="22"/>
        </w:rPr>
        <w:t xml:space="preserve"> </w:t>
      </w:r>
      <w:r>
        <w:rPr>
          <w:rFonts w:cs="Calibri"/>
          <w:color w:val="000000"/>
          <w:szCs w:val="22"/>
        </w:rPr>
        <w:t>jako KDD16 oraz R</w:t>
      </w:r>
      <w:r w:rsidR="00523877">
        <w:rPr>
          <w:rFonts w:cs="Calibri"/>
          <w:color w:val="000000"/>
          <w:szCs w:val="22"/>
        </w:rPr>
        <w:t>9</w:t>
      </w:r>
      <w:r>
        <w:rPr>
          <w:rFonts w:cs="Calibri"/>
          <w:color w:val="000000"/>
          <w:szCs w:val="22"/>
        </w:rPr>
        <w:t xml:space="preserve">. Tereny obecnie stanowią tereny zabudowy mieszkaniowej </w:t>
      </w:r>
      <w:r w:rsidR="00DD7329">
        <w:rPr>
          <w:rFonts w:cs="Calibri"/>
          <w:color w:val="000000"/>
          <w:szCs w:val="22"/>
        </w:rPr>
        <w:t>jednorodzinnej,</w:t>
      </w:r>
      <w:r>
        <w:rPr>
          <w:rFonts w:cs="Calibri"/>
          <w:color w:val="000000"/>
          <w:szCs w:val="22"/>
        </w:rPr>
        <w:t xml:space="preserve"> czyli zlikwidowano część drogi KDD16 i </w:t>
      </w:r>
      <w:r w:rsidR="00523877">
        <w:rPr>
          <w:color w:val="000000" w:themeColor="text1"/>
        </w:rPr>
        <w:t>części</w:t>
      </w:r>
      <w:r w:rsidR="00523877">
        <w:rPr>
          <w:rFonts w:cs="Calibri"/>
          <w:color w:val="000000"/>
          <w:szCs w:val="22"/>
        </w:rPr>
        <w:t xml:space="preserve"> </w:t>
      </w:r>
      <w:r>
        <w:rPr>
          <w:rFonts w:cs="Calibri"/>
          <w:color w:val="000000"/>
          <w:szCs w:val="22"/>
        </w:rPr>
        <w:t xml:space="preserve">terenu R9 ze wskazaniem ww. terenów jako terenów o przeznaczeniu wg obowiązującego planu oznaczonych symbolem </w:t>
      </w:r>
      <w:r>
        <w:rPr>
          <w:rFonts w:cs="Calibri"/>
          <w:b/>
          <w:bCs/>
          <w:color w:val="000000"/>
          <w:szCs w:val="22"/>
        </w:rPr>
        <w:t>MN13.1</w:t>
      </w:r>
      <w:r>
        <w:rPr>
          <w:rFonts w:cs="Calibri"/>
          <w:color w:val="000000"/>
          <w:szCs w:val="22"/>
        </w:rPr>
        <w:t xml:space="preserve">. </w:t>
      </w:r>
    </w:p>
    <w:p w14:paraId="1E65A92A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I.</w:t>
      </w:r>
      <w:r w:rsidRPr="0007430C">
        <w:rPr>
          <w:color w:val="000000" w:themeColor="text1"/>
          <w:szCs w:val="22"/>
          <w:u w:color="000000"/>
        </w:rPr>
        <w:t> </w:t>
      </w:r>
      <w:r w:rsidRPr="0007430C">
        <w:rPr>
          <w:b/>
          <w:color w:val="000000" w:themeColor="text1"/>
          <w:szCs w:val="22"/>
          <w:u w:color="000000"/>
        </w:rPr>
        <w:t>Sposób realizacji wymogów wynikających z art. 1 ust. 2 ustawy o planowaniu i zagospodarowaniu przestrzennym.</w:t>
      </w:r>
    </w:p>
    <w:p w14:paraId="3D1769C4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1. Wymagania ładu przestrzennego, w tym urbanistyki i architektury.</w:t>
      </w:r>
    </w:p>
    <w:p w14:paraId="46415A8F" w14:textId="53A98B8F" w:rsidR="00426F0A" w:rsidRPr="000D5A18" w:rsidRDefault="00686ABB" w:rsidP="000D5A18">
      <w:pPr>
        <w:spacing w:before="120" w:after="120"/>
        <w:ind w:firstLine="113"/>
        <w:rPr>
          <w:color w:val="000000" w:themeColor="text1"/>
          <w:szCs w:val="22"/>
        </w:rPr>
      </w:pPr>
      <w:r w:rsidRPr="0007430C">
        <w:rPr>
          <w:color w:val="000000" w:themeColor="text1"/>
          <w:szCs w:val="22"/>
          <w:u w:color="000000"/>
        </w:rPr>
        <w:t>Zmiana planu nie wpływa na usta</w:t>
      </w:r>
      <w:r w:rsidR="00D26E4F" w:rsidRPr="0007430C">
        <w:rPr>
          <w:color w:val="000000" w:themeColor="text1"/>
          <w:szCs w:val="22"/>
          <w:u w:color="000000"/>
        </w:rPr>
        <w:t>lone w </w:t>
      </w:r>
      <w:r w:rsidR="00D26E4F" w:rsidRPr="0007430C">
        <w:rPr>
          <w:color w:val="000000" w:themeColor="text1"/>
          <w:szCs w:val="22"/>
        </w:rPr>
        <w:t xml:space="preserve">miejscowym planie zagospodarowania przestrzennego dla </w:t>
      </w:r>
      <w:r w:rsidR="009D3EF5" w:rsidRPr="0007430C">
        <w:rPr>
          <w:color w:val="000000" w:themeColor="text1"/>
          <w:szCs w:val="22"/>
        </w:rPr>
        <w:t xml:space="preserve">obszarów: </w:t>
      </w:r>
      <w:r w:rsidR="009D3EF5" w:rsidRPr="00FE23E3">
        <w:t>„</w:t>
      </w:r>
      <w:r w:rsidR="000D5A18" w:rsidRPr="000D5A18">
        <w:rPr>
          <w:bCs/>
        </w:rPr>
        <w:t>Harklowa – 1”, „Harklowa – 2” i „Harklowa – 3”</w:t>
      </w:r>
      <w:r w:rsidR="000D5A18" w:rsidRPr="00FE23E3">
        <w:t xml:space="preserve"> przyjętego uchwałą Nr XXVIII/305/2021 Rady Gminy Nowy Targ z dnia </w:t>
      </w:r>
      <w:r w:rsidR="00DD7329" w:rsidRPr="00FE23E3">
        <w:t>22 grudnia 2021</w:t>
      </w:r>
      <w:r w:rsidR="000D5A18" w:rsidRPr="00FE23E3">
        <w:t xml:space="preserve"> r. w sprawie uchwalenia miejscowego planu zagospodarowania dla obszarów: </w:t>
      </w:r>
      <w:r w:rsidR="000D5A18" w:rsidRPr="000D5A18">
        <w:rPr>
          <w:bCs/>
        </w:rPr>
        <w:t>„Harklowa – 1”, „Harklowa – 2” i „Harklowa – 3”</w:t>
      </w:r>
      <w:r w:rsidR="000D5A18" w:rsidRPr="00FE23E3">
        <w:t xml:space="preserve"> (Dz. Urz. Woj. Małopolskiego z dnia 12 stycznia 2022 r. poz. 521)</w:t>
      </w:r>
      <w:r w:rsidR="000D5A18">
        <w:rPr>
          <w:color w:val="000000" w:themeColor="text1"/>
          <w:szCs w:val="22"/>
        </w:rPr>
        <w:t xml:space="preserve"> </w:t>
      </w:r>
      <w:r w:rsidRPr="0007430C">
        <w:rPr>
          <w:color w:val="000000" w:themeColor="text1"/>
          <w:szCs w:val="22"/>
          <w:u w:color="000000"/>
        </w:rPr>
        <w:t>wymaganiu ładu przestrzennego, w tym urbanistyki i architektury.</w:t>
      </w:r>
    </w:p>
    <w:p w14:paraId="543BF3B8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2. Walory architektoniczne i krajobrazowe.</w:t>
      </w:r>
    </w:p>
    <w:p w14:paraId="1B01B688" w14:textId="51A045F1" w:rsidR="00426F0A" w:rsidRPr="0007430C" w:rsidRDefault="00686ABB" w:rsidP="000D5A18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 xml:space="preserve">Zmiana </w:t>
      </w:r>
      <w:r w:rsidR="00D26E4F" w:rsidRPr="0007430C">
        <w:rPr>
          <w:color w:val="000000" w:themeColor="text1"/>
          <w:szCs w:val="22"/>
          <w:u w:color="000000"/>
        </w:rPr>
        <w:t>planu nie wpływa na ustalone w </w:t>
      </w:r>
      <w:r w:rsidR="00D26E4F" w:rsidRPr="0007430C">
        <w:rPr>
          <w:color w:val="000000" w:themeColor="text1"/>
          <w:szCs w:val="22"/>
        </w:rPr>
        <w:t xml:space="preserve">miejscowym planie zagospodarowania przestrzennego dla obszarów: </w:t>
      </w:r>
      <w:r w:rsidR="000D5A18" w:rsidRPr="000D5A18">
        <w:rPr>
          <w:bCs/>
        </w:rPr>
        <w:t>„Harklowa – 1”, „Harklowa – 2” i „Harklowa – 3”</w:t>
      </w:r>
      <w:r w:rsidR="000D5A18" w:rsidRPr="00FE23E3">
        <w:t xml:space="preserve"> przyjętego uchwałą Nr XXVIII/305/2021 Rady Gminy Nowy Targ z dnia </w:t>
      </w:r>
      <w:r w:rsidR="00C9367D" w:rsidRPr="00FE23E3">
        <w:t xml:space="preserve">22 </w:t>
      </w:r>
      <w:r w:rsidR="009D3EF5" w:rsidRPr="00FE23E3">
        <w:t>grudnia 2021</w:t>
      </w:r>
      <w:r w:rsidR="000D5A18" w:rsidRPr="00FE23E3">
        <w:t xml:space="preserve"> r. w sprawie uchwalenia miejscowego planu zagospodarowania dla obszarów: </w:t>
      </w:r>
      <w:r w:rsidR="000D5A18" w:rsidRPr="000D5A18">
        <w:rPr>
          <w:bCs/>
        </w:rPr>
        <w:t>„Harklowa – 1”, „Harklowa – 2” i „Harklowa – 3”</w:t>
      </w:r>
      <w:r w:rsidR="000D5A18" w:rsidRPr="00FE23E3">
        <w:t xml:space="preserve"> (Dz. Urz. Woj. Małopolskiego z dnia 12 stycznia 2022 r. poz. 521)</w:t>
      </w:r>
      <w:r w:rsidR="000D5A18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>walory architektoniczne i krajobrazowe.</w:t>
      </w:r>
    </w:p>
    <w:p w14:paraId="24D78C20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3. Wymagania ochrony środowiska, w tym gospodarowania wodami i ochrony gruntów rolnych i leśnych.</w:t>
      </w:r>
    </w:p>
    <w:p w14:paraId="7C275DB8" w14:textId="4C1F1639" w:rsidR="00426F0A" w:rsidRPr="000D5A18" w:rsidRDefault="00686ABB" w:rsidP="000D5A18">
      <w:pPr>
        <w:spacing w:before="120" w:after="120"/>
        <w:ind w:firstLine="113"/>
        <w:rPr>
          <w:color w:val="000000" w:themeColor="text1"/>
          <w:szCs w:val="22"/>
        </w:rPr>
      </w:pPr>
      <w:r w:rsidRPr="0007430C">
        <w:rPr>
          <w:color w:val="000000" w:themeColor="text1"/>
          <w:szCs w:val="22"/>
          <w:u w:color="000000"/>
        </w:rPr>
        <w:t>Zmiana planu nie wpływa</w:t>
      </w:r>
      <w:r w:rsidR="00D26E4F" w:rsidRPr="0007430C">
        <w:rPr>
          <w:color w:val="000000" w:themeColor="text1"/>
          <w:szCs w:val="22"/>
          <w:u w:color="000000"/>
        </w:rPr>
        <w:t xml:space="preserve"> na ustalone w </w:t>
      </w:r>
      <w:r w:rsidR="00D26E4F" w:rsidRPr="0007430C">
        <w:rPr>
          <w:color w:val="000000" w:themeColor="text1"/>
          <w:szCs w:val="22"/>
        </w:rPr>
        <w:t xml:space="preserve">miejscowym planie zagospodarowania przestrzennego dla obszarów: </w:t>
      </w:r>
      <w:r w:rsidR="000D5A18" w:rsidRPr="000D5A18">
        <w:rPr>
          <w:bCs/>
        </w:rPr>
        <w:t>„Harklowa – 1”, „Harklowa – 2” i „Harklowa – 3”</w:t>
      </w:r>
      <w:r w:rsidR="000D5A18" w:rsidRPr="00FE23E3">
        <w:t xml:space="preserve"> przyjętego uchwałą Nr XXVIII/305/2021 Rady Gminy Nowy Targ z dnia 22  grudnia  2021 r. w sprawie uchwalenia miejscowego planu zagospodarowania dla obszarów: </w:t>
      </w:r>
      <w:r w:rsidR="000D5A18" w:rsidRPr="000D5A18">
        <w:rPr>
          <w:bCs/>
        </w:rPr>
        <w:lastRenderedPageBreak/>
        <w:t>„Harklowa – 1”, „Harklowa – 2” i „Harklowa – 3”</w:t>
      </w:r>
      <w:r w:rsidR="000D5A18" w:rsidRPr="00FE23E3">
        <w:t xml:space="preserve"> (Dz. Urz. Woj. Małopolskiego z dnia 12 stycznia 2022 r. poz. 521)</w:t>
      </w:r>
      <w:r w:rsidR="000D5A18">
        <w:rPr>
          <w:color w:val="000000" w:themeColor="text1"/>
          <w:szCs w:val="22"/>
        </w:rPr>
        <w:t xml:space="preserve"> </w:t>
      </w:r>
      <w:r w:rsidRPr="0007430C">
        <w:rPr>
          <w:color w:val="000000" w:themeColor="text1"/>
          <w:szCs w:val="22"/>
          <w:u w:color="000000"/>
        </w:rPr>
        <w:t>wymagania ochrony środowiska, w tym gospodarowania wodami i ochrony gruntów rolnych i leśnych.</w:t>
      </w:r>
    </w:p>
    <w:p w14:paraId="70D293C0" w14:textId="01488503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W granicach obszaru obję</w:t>
      </w:r>
      <w:r w:rsidR="00D06D4B" w:rsidRPr="0007430C">
        <w:rPr>
          <w:color w:val="000000" w:themeColor="text1"/>
          <w:szCs w:val="22"/>
          <w:u w:color="000000"/>
        </w:rPr>
        <w:t xml:space="preserve">tego zmianą planu nie zachodzi </w:t>
      </w:r>
      <w:r w:rsidRPr="0007430C">
        <w:rPr>
          <w:color w:val="000000" w:themeColor="text1"/>
          <w:szCs w:val="22"/>
          <w:u w:color="000000"/>
        </w:rPr>
        <w:t xml:space="preserve">potrzeba dokonywania zmian przeznaczenia gruntów rolnych na cele nierolnicze w związku z art. 10a ustawy z dnia 3 lutego 1995 r. o ochronie gruntów </w:t>
      </w:r>
      <w:r w:rsidR="00D26E4F" w:rsidRPr="0007430C">
        <w:rPr>
          <w:color w:val="000000" w:themeColor="text1"/>
          <w:szCs w:val="22"/>
          <w:u w:color="000000"/>
        </w:rPr>
        <w:t xml:space="preserve">rolnych i leśnych </w:t>
      </w:r>
      <w:r w:rsidR="002A26BD" w:rsidRPr="00EA312A">
        <w:rPr>
          <w:color w:val="000000" w:themeColor="text1"/>
          <w:szCs w:val="22"/>
          <w:u w:color="000000"/>
        </w:rPr>
        <w:t>(</w:t>
      </w:r>
      <w:r w:rsidR="002A26BD">
        <w:rPr>
          <w:color w:val="000000" w:themeColor="text1"/>
          <w:szCs w:val="22"/>
          <w:u w:color="000000"/>
        </w:rPr>
        <w:t xml:space="preserve">tj. </w:t>
      </w:r>
      <w:r w:rsidR="002A26BD" w:rsidRPr="00EA312A">
        <w:rPr>
          <w:color w:val="000000" w:themeColor="text1"/>
          <w:szCs w:val="22"/>
          <w:u w:color="000000"/>
        </w:rPr>
        <w:t>Dz. U. z 202</w:t>
      </w:r>
      <w:r w:rsidR="002A26BD">
        <w:rPr>
          <w:color w:val="000000" w:themeColor="text1"/>
          <w:szCs w:val="22"/>
          <w:u w:color="000000"/>
        </w:rPr>
        <w:t>2</w:t>
      </w:r>
      <w:r w:rsidR="002A26BD" w:rsidRPr="00EA312A">
        <w:rPr>
          <w:color w:val="000000" w:themeColor="text1"/>
          <w:szCs w:val="22"/>
          <w:u w:color="000000"/>
        </w:rPr>
        <w:t> r.</w:t>
      </w:r>
      <w:r w:rsidR="002A26BD">
        <w:rPr>
          <w:color w:val="000000" w:themeColor="text1"/>
          <w:szCs w:val="22"/>
          <w:u w:color="000000"/>
        </w:rPr>
        <w:t>,</w:t>
      </w:r>
      <w:r w:rsidR="002A26BD" w:rsidRPr="00EA312A">
        <w:rPr>
          <w:color w:val="000000" w:themeColor="text1"/>
          <w:szCs w:val="22"/>
          <w:u w:color="000000"/>
        </w:rPr>
        <w:t xml:space="preserve"> poz. </w:t>
      </w:r>
      <w:r w:rsidR="002A26BD">
        <w:rPr>
          <w:color w:val="000000" w:themeColor="text1"/>
          <w:szCs w:val="22"/>
          <w:u w:color="000000"/>
        </w:rPr>
        <w:t>2409</w:t>
      </w:r>
      <w:r w:rsidR="002A26BD" w:rsidRPr="00EA312A">
        <w:rPr>
          <w:color w:val="000000" w:themeColor="text1"/>
          <w:szCs w:val="22"/>
          <w:u w:color="000000"/>
        </w:rPr>
        <w:t xml:space="preserve"> z poźn.zm.) </w:t>
      </w:r>
      <w:r w:rsidR="00D06D4B" w:rsidRPr="0007430C">
        <w:rPr>
          <w:color w:val="000000" w:themeColor="text1"/>
          <w:szCs w:val="22"/>
          <w:u w:color="000000"/>
        </w:rPr>
        <w:t>oraz nie zachodzi</w:t>
      </w:r>
      <w:r w:rsidRPr="0007430C">
        <w:rPr>
          <w:color w:val="000000" w:themeColor="text1"/>
          <w:szCs w:val="22"/>
          <w:u w:color="000000"/>
        </w:rPr>
        <w:t xml:space="preserve"> potrzeba dokonywania zmian przeznaczenia gruntów leśnych na cele nieleśne, o którym mowa w art. 7 ust. 2 ustawy ze względu na brak gruntów leśnych.</w:t>
      </w:r>
    </w:p>
    <w:p w14:paraId="597B2ADA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4. Wymagania ochrony dziedzictwa kulturowego i zabytków oraz dóbr kultury współczesnej.</w:t>
      </w:r>
    </w:p>
    <w:p w14:paraId="6527E202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Brak zabytków, dóbr kultury współczesnej oraz krajobrazów kulturowych w obszarze objętym zmianą planu.</w:t>
      </w:r>
    </w:p>
    <w:p w14:paraId="46164762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Zmiana planu</w:t>
      </w:r>
      <w:r w:rsidR="00DB4B6A" w:rsidRPr="0007430C">
        <w:rPr>
          <w:color w:val="000000" w:themeColor="text1"/>
          <w:szCs w:val="22"/>
          <w:u w:color="000000"/>
        </w:rPr>
        <w:t xml:space="preserve"> nie wpływa na ustalone </w:t>
      </w:r>
      <w:r w:rsidRPr="0007430C">
        <w:rPr>
          <w:color w:val="000000" w:themeColor="text1"/>
          <w:szCs w:val="22"/>
          <w:u w:color="000000"/>
        </w:rPr>
        <w:t>wymagania ochrony dziedzictwa kulturowego i zabytków oraz dóbr kultury współczesnej.</w:t>
      </w:r>
    </w:p>
    <w:p w14:paraId="5FBD6094" w14:textId="38CF5AA4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5. Wymagania ochrony zdrowia oraz bezpieczeństwa ludzi i mienia, a także potrzeby osób ze szczególnymi potrzebami, o których mowa w ustawie z dnia 19 lipca 2019 r. o zapewnieniu dostępnoś</w:t>
      </w:r>
      <w:r w:rsidR="00FB6691" w:rsidRPr="0007430C">
        <w:rPr>
          <w:b/>
          <w:color w:val="000000" w:themeColor="text1"/>
          <w:szCs w:val="22"/>
          <w:u w:color="000000"/>
        </w:rPr>
        <w:t>c</w:t>
      </w:r>
      <w:r w:rsidRPr="0007430C">
        <w:rPr>
          <w:b/>
          <w:color w:val="000000" w:themeColor="text1"/>
          <w:szCs w:val="22"/>
          <w:u w:color="000000"/>
        </w:rPr>
        <w:t>i osobom ze szczególnymi potrzebami (</w:t>
      </w:r>
      <w:r w:rsidR="002A26BD">
        <w:rPr>
          <w:b/>
          <w:color w:val="000000" w:themeColor="text1"/>
          <w:szCs w:val="22"/>
          <w:u w:color="000000"/>
        </w:rPr>
        <w:t xml:space="preserve">tj. </w:t>
      </w:r>
      <w:r w:rsidRPr="0007430C">
        <w:rPr>
          <w:b/>
          <w:color w:val="000000" w:themeColor="text1"/>
          <w:szCs w:val="22"/>
          <w:u w:color="000000"/>
        </w:rPr>
        <w:t xml:space="preserve">Dz. U. </w:t>
      </w:r>
      <w:r w:rsidR="002A26BD">
        <w:rPr>
          <w:b/>
          <w:color w:val="000000" w:themeColor="text1"/>
          <w:szCs w:val="22"/>
          <w:u w:color="000000"/>
        </w:rPr>
        <w:t xml:space="preserve">z 2022 r. </w:t>
      </w:r>
      <w:r w:rsidRPr="0007430C">
        <w:rPr>
          <w:b/>
          <w:color w:val="000000" w:themeColor="text1"/>
          <w:szCs w:val="22"/>
          <w:u w:color="000000"/>
        </w:rPr>
        <w:t>poz. </w:t>
      </w:r>
      <w:r w:rsidR="002A26BD">
        <w:rPr>
          <w:b/>
          <w:color w:val="000000" w:themeColor="text1"/>
          <w:szCs w:val="22"/>
          <w:u w:color="000000"/>
        </w:rPr>
        <w:t>2240</w:t>
      </w:r>
      <w:r w:rsidRPr="0007430C">
        <w:rPr>
          <w:b/>
          <w:color w:val="000000" w:themeColor="text1"/>
          <w:szCs w:val="22"/>
          <w:u w:color="000000"/>
        </w:rPr>
        <w:t>).</w:t>
      </w:r>
    </w:p>
    <w:p w14:paraId="7F2EEFC5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Uchwała nie zawiera ustaleń, których realizacja mogłaby pogorszyć długofalowo komfort życia lokalnej społeczności. Zagospodarowanie terenów w sposób zgodny z zapisami planu nie będzie powodowało zagrożenia dla bezpieczeństwa ludzi i mienia.</w:t>
      </w:r>
    </w:p>
    <w:p w14:paraId="46B148E2" w14:textId="1FF9D404" w:rsidR="00426F0A" w:rsidRPr="00B80E0F" w:rsidRDefault="00686ABB" w:rsidP="000D5A18">
      <w:pPr>
        <w:spacing w:before="120" w:after="120"/>
        <w:ind w:firstLine="113"/>
        <w:rPr>
          <w:color w:val="000000" w:themeColor="text1"/>
          <w:szCs w:val="22"/>
        </w:rPr>
      </w:pPr>
      <w:r w:rsidRPr="0007430C">
        <w:rPr>
          <w:color w:val="000000" w:themeColor="text1"/>
          <w:szCs w:val="22"/>
          <w:u w:color="000000"/>
        </w:rPr>
        <w:t xml:space="preserve">Zmiana planu nie wpływa na ustalone </w:t>
      </w:r>
      <w:r w:rsidR="00D26E4F" w:rsidRPr="0007430C">
        <w:rPr>
          <w:color w:val="000000" w:themeColor="text1"/>
          <w:szCs w:val="22"/>
          <w:u w:color="000000"/>
        </w:rPr>
        <w:t>w </w:t>
      </w:r>
      <w:r w:rsidR="00D26E4F" w:rsidRPr="0007430C">
        <w:rPr>
          <w:color w:val="000000" w:themeColor="text1"/>
          <w:szCs w:val="22"/>
        </w:rPr>
        <w:t xml:space="preserve">miejscowym planie zagospodarowania przestrzennego dla obszarów: </w:t>
      </w:r>
      <w:r w:rsidR="000D5A18" w:rsidRPr="000D5A18">
        <w:rPr>
          <w:bCs/>
        </w:rPr>
        <w:t>„Harklowa – 1”, „Harklowa – 2” i „Harklowa – 3”</w:t>
      </w:r>
      <w:r w:rsidR="000D5A18" w:rsidRPr="00FE23E3">
        <w:t xml:space="preserve"> przyjętego uchwałą Nr XXVIII/305/2021 Rady Gminy Nowy Targ z dnia 22  grudnia  2021 r. w sprawie uchwalenia miejscowego planu zagospodarowania dla obszarów: </w:t>
      </w:r>
      <w:r w:rsidR="000D5A18" w:rsidRPr="000D5A18">
        <w:rPr>
          <w:bCs/>
        </w:rPr>
        <w:t>„Harklowa – 1”, „Harklowa – 2” i „Harklowa – 3”</w:t>
      </w:r>
      <w:r w:rsidR="000D5A18" w:rsidRPr="00FE23E3">
        <w:t xml:space="preserve"> (Dz. Urz. Woj. Małopolskiego z dnia 12 stycznia 2022 r. poz. 521)</w:t>
      </w:r>
      <w:r w:rsidR="000D5A18">
        <w:rPr>
          <w:color w:val="000000" w:themeColor="text1"/>
          <w:szCs w:val="22"/>
        </w:rPr>
        <w:t xml:space="preserve">, </w:t>
      </w:r>
      <w:r w:rsidRPr="0007430C">
        <w:rPr>
          <w:color w:val="000000" w:themeColor="text1"/>
          <w:szCs w:val="22"/>
          <w:u w:color="000000"/>
        </w:rPr>
        <w:t>wymagania ochrony zdrowia oraz bezpieczeństwa ludzi i mienia, a także potrzeby osób ze szczególnymi potrzebami, o których mowa w ustawie z dnia 19 lipca 2019 r. o zapewnieniu dostępnoś</w:t>
      </w:r>
      <w:r w:rsidR="00FB6691" w:rsidRPr="0007430C">
        <w:rPr>
          <w:color w:val="000000" w:themeColor="text1"/>
          <w:szCs w:val="22"/>
          <w:u w:color="000000"/>
        </w:rPr>
        <w:t>c</w:t>
      </w:r>
      <w:r w:rsidRPr="0007430C">
        <w:rPr>
          <w:color w:val="000000" w:themeColor="text1"/>
          <w:szCs w:val="22"/>
          <w:u w:color="000000"/>
        </w:rPr>
        <w:t xml:space="preserve">i osobom ze szczególnymi potrzebami </w:t>
      </w:r>
      <w:r w:rsidRPr="00B80E0F">
        <w:rPr>
          <w:color w:val="000000" w:themeColor="text1"/>
          <w:szCs w:val="22"/>
          <w:u w:color="000000"/>
        </w:rPr>
        <w:t>(</w:t>
      </w:r>
      <w:r w:rsidR="00B80E0F" w:rsidRPr="00B80E0F">
        <w:rPr>
          <w:color w:val="000000" w:themeColor="text1"/>
          <w:szCs w:val="22"/>
          <w:u w:color="000000"/>
        </w:rPr>
        <w:t>tj. Dz. U. z 2022 r. poz. 2240)</w:t>
      </w:r>
      <w:r w:rsidRPr="00B80E0F">
        <w:rPr>
          <w:color w:val="000000" w:themeColor="text1"/>
          <w:szCs w:val="22"/>
          <w:u w:color="000000"/>
        </w:rPr>
        <w:t>.</w:t>
      </w:r>
    </w:p>
    <w:p w14:paraId="1A45EABC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6. Walory ekonomiczne przestrzeni.</w:t>
      </w:r>
    </w:p>
    <w:p w14:paraId="074ADF9A" w14:textId="0A4F113A" w:rsidR="00426F0A" w:rsidRPr="0007430C" w:rsidRDefault="00686ABB" w:rsidP="002420E9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Zgodnie z art. 2 pkt 17 ustawy z dnia 27 marca 2003 r. o planowaniu i zagospodarowa</w:t>
      </w:r>
      <w:r w:rsidR="00D26E4F" w:rsidRPr="0007430C">
        <w:rPr>
          <w:color w:val="000000" w:themeColor="text1"/>
          <w:szCs w:val="22"/>
          <w:u w:color="000000"/>
        </w:rPr>
        <w:t>niu przestrzennym (</w:t>
      </w:r>
      <w:r w:rsidR="00FA3F43">
        <w:rPr>
          <w:color w:val="000000" w:themeColor="text1"/>
          <w:szCs w:val="22"/>
          <w:u w:color="000000"/>
        </w:rPr>
        <w:t xml:space="preserve">tj. </w:t>
      </w:r>
      <w:r w:rsidR="00D26E4F" w:rsidRPr="0007430C">
        <w:rPr>
          <w:color w:val="000000" w:themeColor="text1"/>
          <w:szCs w:val="22"/>
          <w:u w:color="000000"/>
        </w:rPr>
        <w:t>Dz. U. z 202</w:t>
      </w:r>
      <w:r w:rsidR="009D3EF5">
        <w:rPr>
          <w:color w:val="000000" w:themeColor="text1"/>
          <w:szCs w:val="22"/>
          <w:u w:color="000000"/>
        </w:rPr>
        <w:t>3</w:t>
      </w:r>
      <w:r w:rsidR="00D26E4F" w:rsidRPr="0007430C">
        <w:rPr>
          <w:color w:val="000000" w:themeColor="text1"/>
          <w:szCs w:val="22"/>
          <w:u w:color="000000"/>
        </w:rPr>
        <w:t> r. poz. </w:t>
      </w:r>
      <w:r w:rsidR="009D3EF5">
        <w:rPr>
          <w:color w:val="000000" w:themeColor="text1"/>
          <w:szCs w:val="22"/>
          <w:u w:color="000000"/>
        </w:rPr>
        <w:t>977</w:t>
      </w:r>
      <w:r w:rsidR="00FA3F43">
        <w:rPr>
          <w:color w:val="000000" w:themeColor="text1"/>
          <w:szCs w:val="22"/>
          <w:u w:color="000000"/>
        </w:rPr>
        <w:t xml:space="preserve"> z </w:t>
      </w:r>
      <w:proofErr w:type="spellStart"/>
      <w:r w:rsidR="00FA3F43">
        <w:rPr>
          <w:color w:val="000000" w:themeColor="text1"/>
          <w:szCs w:val="22"/>
          <w:u w:color="000000"/>
        </w:rPr>
        <w:t>późn</w:t>
      </w:r>
      <w:proofErr w:type="spellEnd"/>
      <w:r w:rsidR="00FA3F43">
        <w:rPr>
          <w:color w:val="000000" w:themeColor="text1"/>
          <w:szCs w:val="22"/>
          <w:u w:color="000000"/>
        </w:rPr>
        <w:t>. zm.</w:t>
      </w:r>
      <w:r w:rsidRPr="0007430C">
        <w:rPr>
          <w:color w:val="000000" w:themeColor="text1"/>
          <w:szCs w:val="22"/>
          <w:u w:color="000000"/>
        </w:rPr>
        <w:t>) przez walory ekonomiczne przestrzeni rozumie się te cechy przestrzeni, które można określić w </w:t>
      </w:r>
      <w:r w:rsidR="009D3EF5" w:rsidRPr="0007430C">
        <w:rPr>
          <w:color w:val="000000" w:themeColor="text1"/>
          <w:szCs w:val="22"/>
          <w:u w:color="000000"/>
        </w:rPr>
        <w:t>kategoriach ekonomicznych</w:t>
      </w:r>
      <w:r w:rsidRPr="0007430C">
        <w:rPr>
          <w:color w:val="000000" w:themeColor="text1"/>
          <w:szCs w:val="22"/>
          <w:u w:color="000000"/>
        </w:rPr>
        <w:t>.</w:t>
      </w:r>
      <w:r w:rsidR="002420E9" w:rsidRPr="0007430C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>W uchwale ustalono korzystny wskaźnik zagospodarowania terenu, podnoszący efektywność ekonomiczną przedsięwzięć lokalizowanych w obszarze zmiany planu i tym samym zwiększaj</w:t>
      </w:r>
      <w:r w:rsidR="002420E9" w:rsidRPr="0007430C">
        <w:rPr>
          <w:color w:val="000000" w:themeColor="text1"/>
          <w:szCs w:val="22"/>
          <w:u w:color="000000"/>
        </w:rPr>
        <w:t xml:space="preserve">ących atrakcyjność </w:t>
      </w:r>
      <w:r w:rsidRPr="0007430C">
        <w:rPr>
          <w:color w:val="000000" w:themeColor="text1"/>
          <w:szCs w:val="22"/>
          <w:u w:color="000000"/>
        </w:rPr>
        <w:t>tego obszaru.</w:t>
      </w:r>
    </w:p>
    <w:p w14:paraId="5E70DE5A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Zagospodarowanie terenów położonych w granicach przedmiotowej zmiany planu, w sposób zgodny z jego ustaleniami przyniesie wzrost ich wartości oraz wpłynie na bezpieczeństwo podejmowania długookresowych działań inwestycyjnych.</w:t>
      </w:r>
    </w:p>
    <w:p w14:paraId="2B0F0082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7. Prawo własności.</w:t>
      </w:r>
    </w:p>
    <w:p w14:paraId="79933E95" w14:textId="7634561A" w:rsidR="00426F0A" w:rsidRPr="0007430C" w:rsidRDefault="00686ABB" w:rsidP="00E560C8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Wymagania zostały spełnione poprzez w</w:t>
      </w:r>
      <w:r w:rsidR="00A44C53" w:rsidRPr="0007430C">
        <w:rPr>
          <w:color w:val="000000" w:themeColor="text1"/>
          <w:szCs w:val="22"/>
          <w:u w:color="000000"/>
        </w:rPr>
        <w:t>ykorzystanie własności gminy</w:t>
      </w:r>
      <w:r w:rsidRPr="0007430C">
        <w:rPr>
          <w:color w:val="000000" w:themeColor="text1"/>
          <w:szCs w:val="22"/>
          <w:u w:color="000000"/>
        </w:rPr>
        <w:t xml:space="preserve"> umożliwiając realizację inwestycji i prawa własności w sposób zgodny z polityką </w:t>
      </w:r>
      <w:r w:rsidR="00C9367D" w:rsidRPr="0007430C">
        <w:rPr>
          <w:color w:val="000000" w:themeColor="text1"/>
          <w:szCs w:val="22"/>
          <w:u w:color="000000"/>
        </w:rPr>
        <w:t xml:space="preserve">zawartą </w:t>
      </w:r>
      <w:r w:rsidR="00C9367D">
        <w:rPr>
          <w:color w:val="000000" w:themeColor="text1"/>
          <w:szCs w:val="22"/>
          <w:u w:color="000000"/>
        </w:rPr>
        <w:t>w</w:t>
      </w:r>
      <w:r w:rsidR="00E560C8" w:rsidRPr="0007430C">
        <w:rPr>
          <w:color w:val="000000" w:themeColor="text1"/>
          <w:szCs w:val="22"/>
          <w:u w:color="000000"/>
        </w:rPr>
        <w:t xml:space="preserve"> </w:t>
      </w:r>
      <w:r w:rsidR="00E560C8" w:rsidRPr="0007430C">
        <w:rPr>
          <w:color w:val="000000" w:themeColor="text1"/>
          <w:szCs w:val="22"/>
          <w:shd w:val="clear" w:color="auto" w:fill="FFFFFF"/>
        </w:rPr>
        <w:t xml:space="preserve">Studium Uwarunkowań i Kierunków Zagospodarowania Przestrzennego Gminy NOWY TARG przyjętego uchwałą </w:t>
      </w:r>
      <w:r w:rsidR="00CF6F6A" w:rsidRPr="00EA312A">
        <w:rPr>
          <w:bCs/>
          <w:color w:val="000000" w:themeColor="text1"/>
          <w:szCs w:val="22"/>
        </w:rPr>
        <w:t xml:space="preserve">nr </w:t>
      </w:r>
      <w:r w:rsidR="00CF6F6A">
        <w:rPr>
          <w:bCs/>
          <w:color w:val="000000" w:themeColor="text1"/>
          <w:szCs w:val="22"/>
        </w:rPr>
        <w:t>L</w:t>
      </w:r>
      <w:r w:rsidR="00CF6F6A" w:rsidRPr="00EA312A">
        <w:rPr>
          <w:bCs/>
          <w:color w:val="000000" w:themeColor="text1"/>
          <w:szCs w:val="22"/>
        </w:rPr>
        <w:t>I/</w:t>
      </w:r>
      <w:r w:rsidR="00CF6F6A">
        <w:rPr>
          <w:bCs/>
          <w:color w:val="000000" w:themeColor="text1"/>
          <w:szCs w:val="22"/>
        </w:rPr>
        <w:t>581</w:t>
      </w:r>
      <w:r w:rsidR="00CF6F6A" w:rsidRPr="00EA312A">
        <w:rPr>
          <w:bCs/>
          <w:color w:val="000000" w:themeColor="text1"/>
          <w:szCs w:val="22"/>
        </w:rPr>
        <w:t>/202</w:t>
      </w:r>
      <w:r w:rsidR="00CF6F6A">
        <w:rPr>
          <w:bCs/>
          <w:color w:val="000000" w:themeColor="text1"/>
          <w:szCs w:val="22"/>
        </w:rPr>
        <w:t>3</w:t>
      </w:r>
      <w:r w:rsidR="00CF6F6A" w:rsidRPr="00EA312A">
        <w:rPr>
          <w:bCs/>
          <w:color w:val="000000" w:themeColor="text1"/>
          <w:szCs w:val="22"/>
        </w:rPr>
        <w:t xml:space="preserve"> Rady Gminy Nowy Targ z dnia </w:t>
      </w:r>
      <w:r w:rsidR="00CF6F6A">
        <w:rPr>
          <w:bCs/>
          <w:color w:val="000000" w:themeColor="text1"/>
          <w:szCs w:val="22"/>
        </w:rPr>
        <w:t>13 grudnia</w:t>
      </w:r>
      <w:r w:rsidR="00CF6F6A" w:rsidRPr="00EA312A">
        <w:rPr>
          <w:bCs/>
          <w:color w:val="000000" w:themeColor="text1"/>
          <w:szCs w:val="22"/>
        </w:rPr>
        <w:t xml:space="preserve"> 202</w:t>
      </w:r>
      <w:r w:rsidR="00CF6F6A">
        <w:rPr>
          <w:bCs/>
          <w:color w:val="000000" w:themeColor="text1"/>
          <w:szCs w:val="22"/>
        </w:rPr>
        <w:t>3</w:t>
      </w:r>
      <w:r w:rsidR="00CF6F6A" w:rsidRPr="00EA312A">
        <w:rPr>
          <w:bCs/>
          <w:color w:val="000000" w:themeColor="text1"/>
          <w:szCs w:val="22"/>
        </w:rPr>
        <w:t xml:space="preserve"> r.</w:t>
      </w:r>
      <w:r w:rsidR="00CF6F6A">
        <w:rPr>
          <w:bCs/>
          <w:color w:val="000000" w:themeColor="text1"/>
          <w:szCs w:val="22"/>
        </w:rPr>
        <w:t xml:space="preserve"> </w:t>
      </w:r>
      <w:r w:rsidRPr="0007430C">
        <w:rPr>
          <w:color w:val="000000" w:themeColor="text1"/>
          <w:szCs w:val="22"/>
          <w:u w:color="000000"/>
        </w:rPr>
        <w:t>Podstawową strukturę własności tworzą tereny</w:t>
      </w:r>
      <w:r w:rsidR="00E560C8" w:rsidRPr="0007430C">
        <w:rPr>
          <w:color w:val="000000" w:themeColor="text1"/>
          <w:szCs w:val="22"/>
          <w:u w:color="000000"/>
        </w:rPr>
        <w:t xml:space="preserve"> gminne</w:t>
      </w:r>
      <w:r w:rsidRPr="0007430C">
        <w:rPr>
          <w:color w:val="000000" w:themeColor="text1"/>
          <w:szCs w:val="22"/>
          <w:u w:color="000000"/>
        </w:rPr>
        <w:t>.</w:t>
      </w:r>
    </w:p>
    <w:p w14:paraId="20D4E5A6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8. Potrzeby obronności i bezpieczeństwa państwa.</w:t>
      </w:r>
    </w:p>
    <w:p w14:paraId="227ACD2D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W procedurze sporządzania projektu zmiany planu, w zakresie dotyczącym obronności i bezpieczeństwa państwa, zawiadomiono o przystąpieniu do sporządzania projektu oraz wystąpiono o jego uzgodnienie do</w:t>
      </w:r>
      <w:r w:rsidR="00A44C53" w:rsidRPr="0007430C">
        <w:rPr>
          <w:color w:val="000000" w:themeColor="text1"/>
          <w:szCs w:val="22"/>
          <w:u w:color="000000"/>
        </w:rPr>
        <w:t xml:space="preserve"> odpowiednich jednostek odpowiedzialnych za ww. </w:t>
      </w:r>
    </w:p>
    <w:p w14:paraId="5C1DEFD8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W obszarze objętym zmianą planu nie występują obszary lub obiekty, które wymagają uwzględnienia potrzeb obronności i bezpieczeństwa państwa.</w:t>
      </w:r>
    </w:p>
    <w:p w14:paraId="038709AA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9. Potrzeby interesu publicznego.</w:t>
      </w:r>
    </w:p>
    <w:p w14:paraId="6E8A6A37" w14:textId="2861AD65" w:rsidR="00426F0A" w:rsidRPr="000D5A18" w:rsidRDefault="00686ABB" w:rsidP="000D5A18">
      <w:pPr>
        <w:spacing w:before="120" w:after="120"/>
        <w:ind w:firstLine="113"/>
        <w:rPr>
          <w:color w:val="000000" w:themeColor="text1"/>
          <w:szCs w:val="22"/>
        </w:rPr>
      </w:pPr>
      <w:r w:rsidRPr="0007430C">
        <w:rPr>
          <w:color w:val="000000" w:themeColor="text1"/>
          <w:szCs w:val="22"/>
          <w:u w:color="000000"/>
        </w:rPr>
        <w:t xml:space="preserve">Zmiana planu nie wpływa na </w:t>
      </w:r>
      <w:r w:rsidR="00C9367D" w:rsidRPr="0007430C">
        <w:rPr>
          <w:color w:val="000000" w:themeColor="text1"/>
          <w:szCs w:val="22"/>
          <w:u w:color="000000"/>
        </w:rPr>
        <w:t>ustalone w</w:t>
      </w:r>
      <w:r w:rsidR="00A44C53" w:rsidRPr="0007430C">
        <w:rPr>
          <w:color w:val="000000" w:themeColor="text1"/>
          <w:szCs w:val="22"/>
          <w:u w:color="000000"/>
        </w:rPr>
        <w:t> </w:t>
      </w:r>
      <w:r w:rsidR="00A44C53" w:rsidRPr="0007430C">
        <w:rPr>
          <w:color w:val="000000" w:themeColor="text1"/>
          <w:szCs w:val="22"/>
        </w:rPr>
        <w:t>miejscowym planie zagospodarowania przestrzennego dla obszarów:</w:t>
      </w:r>
      <w:r w:rsidR="000D5A18">
        <w:rPr>
          <w:color w:val="000000" w:themeColor="text1"/>
          <w:szCs w:val="22"/>
        </w:rPr>
        <w:t xml:space="preserve"> </w:t>
      </w:r>
      <w:r w:rsidR="000D5A18" w:rsidRPr="000D5A18">
        <w:rPr>
          <w:bCs/>
        </w:rPr>
        <w:t>„Harklowa – 1”, „Harklowa – 2” i „Harklowa – 3”</w:t>
      </w:r>
      <w:r w:rsidR="000D5A18" w:rsidRPr="00FE23E3">
        <w:t xml:space="preserve"> przyjętego uchwałą Nr XXVIII/305/2021 Rady Gminy Nowy Targ z dnia </w:t>
      </w:r>
      <w:r w:rsidR="00DD7329" w:rsidRPr="00FE23E3">
        <w:t>22 grudnia 2021</w:t>
      </w:r>
      <w:r w:rsidR="000D5A18" w:rsidRPr="00FE23E3">
        <w:t xml:space="preserve"> r. w sprawie uchwalenia miejscowego planu zagospodarowania dla obszarów: </w:t>
      </w:r>
      <w:r w:rsidR="000D5A18" w:rsidRPr="000D5A18">
        <w:rPr>
          <w:bCs/>
        </w:rPr>
        <w:lastRenderedPageBreak/>
        <w:t>„Harklowa – 1”, „Harklowa – 2” i „Harklowa – 3”</w:t>
      </w:r>
      <w:r w:rsidR="000D5A18" w:rsidRPr="00FE23E3">
        <w:t xml:space="preserve"> (Dz. Urz. Woj. Małopolskiego z dnia 12 stycznia 2022 r. poz. 521)</w:t>
      </w:r>
      <w:r w:rsidR="000D5A18">
        <w:rPr>
          <w:color w:val="000000" w:themeColor="text1"/>
          <w:szCs w:val="22"/>
        </w:rPr>
        <w:t xml:space="preserve">, </w:t>
      </w:r>
      <w:r w:rsidRPr="0007430C">
        <w:rPr>
          <w:color w:val="000000" w:themeColor="text1"/>
          <w:szCs w:val="22"/>
          <w:u w:color="000000"/>
        </w:rPr>
        <w:t>wymagania zachowania potrzeb interesu publicznego.</w:t>
      </w:r>
    </w:p>
    <w:p w14:paraId="4F19A74E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Teren ma zapewnioną obsługę komunikacyjną drogami publicznymi.</w:t>
      </w:r>
    </w:p>
    <w:p w14:paraId="263447C2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10. Potrzeby w zakresie rozwoju infrastruktury technicznej, w szczególności sieci szerokopasmowych.</w:t>
      </w:r>
    </w:p>
    <w:p w14:paraId="3EB1B0F2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Obszar objęty zmianą planu obejmuje tereny wyposażone w urządzenia i sieci infrastruktury technicznej, obsługiwane w przeważającej części przez istniejące drogi publiczne, z możliwością włączenia nowych obiektów zarówno do sieci drogowej, jak i infrastruktury technicznej.</w:t>
      </w:r>
    </w:p>
    <w:p w14:paraId="41DE1B17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W zmianie planu nie wprowadzono ograniczeń dotyczących inwestycji mających na celu rozwój sieci szerokopasmowej, tak aby inwestycje te mogły być realizowane, zgodnie z przepisami odrębnymi.</w:t>
      </w:r>
    </w:p>
    <w:p w14:paraId="00C21FC5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11. Zapewnienie udziału społeczeństwa w pracach nad miejscowym planem zagospodarowania przestrzennego, w tym przy użyciu środków komunikacji elektronicznej.</w:t>
      </w:r>
    </w:p>
    <w:p w14:paraId="324976F3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Udział społeczeństwa w pracach nad zmianą planu został zapewniony zgodnie z wymogami ustawy z dnia 27 marca 2003 r. o planowaniu i zagospodarowaniu przestrzennym.</w:t>
      </w:r>
    </w:p>
    <w:p w14:paraId="47650C77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Ogłoszono o przystąpieniu do sporządzenia zmiany planu i możliwości składania wniosków, w tym przy użyciu środków komunikacji elektronicznej. Ogłoszenie zamieszczono w prasie lokalnej, z wyznaczonym terminem składania wniosków, na st</w:t>
      </w:r>
      <w:r w:rsidR="00A44C53" w:rsidRPr="0007430C">
        <w:rPr>
          <w:color w:val="000000" w:themeColor="text1"/>
          <w:szCs w:val="22"/>
          <w:u w:color="000000"/>
        </w:rPr>
        <w:t>ronie internetowej Urzędu Gminy</w:t>
      </w:r>
      <w:r w:rsidRPr="0007430C">
        <w:rPr>
          <w:color w:val="000000" w:themeColor="text1"/>
          <w:szCs w:val="22"/>
          <w:u w:color="000000"/>
        </w:rPr>
        <w:t xml:space="preserve"> w Biuletynie Informacji Publicznej oraz na tablicach ogłoszeń w Urzędzie. W odpowiedzi na ogłoszenie, w ustawowym terminie nie złożono żadnych wniosków.</w:t>
      </w:r>
    </w:p>
    <w:p w14:paraId="0A9BFB73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12. Zachowanie jawności i przejrzystości procedur planistycznych.</w:t>
      </w:r>
    </w:p>
    <w:p w14:paraId="1D0A2E37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Procedura sporządzenia zmiany planu została przeprowadzona zgodnie z art. 17 ustawy o planowaniu i zagospodarowaniu przestrzennym. W ramach jawności została zapewniona możliwość składania wniosków i uwag do zmiany planu, a także zostanie przeprowadzona dyskusja publiczna nad rozwiązaniami przyjętymi w projekcie zmiany planu.</w:t>
      </w:r>
    </w:p>
    <w:p w14:paraId="2A9BB9BE" w14:textId="7028E52A" w:rsidR="0004491C" w:rsidRPr="0007430C" w:rsidRDefault="0004491C" w:rsidP="0004491C">
      <w:pPr>
        <w:spacing w:before="120" w:after="120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 xml:space="preserve">Plan podlegał opiniowaniu i uzgadnianiu, </w:t>
      </w:r>
      <w:r w:rsidR="00C9367D" w:rsidRPr="0007430C">
        <w:rPr>
          <w:color w:val="000000" w:themeColor="text1"/>
          <w:szCs w:val="22"/>
          <w:u w:color="000000"/>
        </w:rPr>
        <w:t>gdzie w</w:t>
      </w:r>
      <w:r w:rsidRPr="0007430C">
        <w:rPr>
          <w:color w:val="000000" w:themeColor="text1"/>
          <w:szCs w:val="22"/>
          <w:u w:color="000000"/>
        </w:rPr>
        <w:t xml:space="preserve"> ram</w:t>
      </w:r>
      <w:r w:rsidR="00A44C53" w:rsidRPr="0007430C">
        <w:rPr>
          <w:color w:val="000000" w:themeColor="text1"/>
          <w:szCs w:val="22"/>
          <w:u w:color="000000"/>
        </w:rPr>
        <w:t xml:space="preserve">ach tej procedury instytucje nie zgłosiły </w:t>
      </w:r>
      <w:r w:rsidR="00B104A7" w:rsidRPr="0007430C">
        <w:rPr>
          <w:color w:val="000000" w:themeColor="text1"/>
          <w:szCs w:val="22"/>
          <w:u w:color="000000"/>
        </w:rPr>
        <w:t>dodatkowych wskazań</w:t>
      </w:r>
      <w:r w:rsidR="00A44C53" w:rsidRPr="0007430C">
        <w:rPr>
          <w:color w:val="000000" w:themeColor="text1"/>
          <w:szCs w:val="22"/>
          <w:u w:color="000000"/>
        </w:rPr>
        <w:t xml:space="preserve">. </w:t>
      </w:r>
      <w:r w:rsidRPr="0007430C">
        <w:rPr>
          <w:color w:val="000000" w:themeColor="text1"/>
          <w:szCs w:val="22"/>
          <w:u w:color="000000"/>
        </w:rPr>
        <w:t xml:space="preserve"> </w:t>
      </w:r>
    </w:p>
    <w:p w14:paraId="3331659F" w14:textId="0C3CC77E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Ponadto zgodnie z ustawą z dnia 3 października 2008 r. o udostępnieniu informacji o środowisku i jego ochronie, udziale społeczeństwa w ochronie środowiska oraz o ocenach oddziaływania na środowisko</w:t>
      </w:r>
      <w:r w:rsidR="000D5A18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>przeprowadzono strategiczną ocenę oddziaływania na środowisko.</w:t>
      </w:r>
    </w:p>
    <w:p w14:paraId="09145610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Przeprowadzone procedury zachowywały wymagane przepisami prawa terminy i okresy, a także formy informowania społeczeństwa oraz organów uzgadniających i opiniujących. Spełnienie wymogów w zakresie zachowania jawności i przejrzystości procedur planistycznych potwierdza „Dokumentacja prac planistycznych”;</w:t>
      </w:r>
    </w:p>
    <w:p w14:paraId="6C365A5C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13. Potrzeby zapewnienia odpowiedniej ilości i jakości wody, do celów zaopatrzenia ludności.</w:t>
      </w:r>
    </w:p>
    <w:p w14:paraId="7C355E40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W zakresie istniejącej i projektowanej nowej zabudowy, obszar objęty zmianą planu posiada dostęp do sieci wodociągowej.</w:t>
      </w:r>
    </w:p>
    <w:p w14:paraId="266DAD92" w14:textId="43ACFFBA" w:rsidR="00426F0A" w:rsidRPr="000D5A18" w:rsidRDefault="00686ABB" w:rsidP="000D5A18">
      <w:pPr>
        <w:spacing w:before="120" w:after="120"/>
        <w:ind w:firstLine="113"/>
        <w:rPr>
          <w:color w:val="000000" w:themeColor="text1"/>
          <w:szCs w:val="22"/>
        </w:rPr>
      </w:pPr>
      <w:r w:rsidRPr="0007430C">
        <w:rPr>
          <w:color w:val="000000" w:themeColor="text1"/>
          <w:szCs w:val="22"/>
          <w:u w:color="000000"/>
        </w:rPr>
        <w:t xml:space="preserve">Projekt zmiany planu nie wpływa na ustalone </w:t>
      </w:r>
      <w:r w:rsidR="00A44C53" w:rsidRPr="0007430C">
        <w:rPr>
          <w:color w:val="000000" w:themeColor="text1"/>
          <w:szCs w:val="22"/>
          <w:u w:color="000000"/>
        </w:rPr>
        <w:t>w </w:t>
      </w:r>
      <w:r w:rsidR="00A44C53" w:rsidRPr="0007430C">
        <w:rPr>
          <w:color w:val="000000" w:themeColor="text1"/>
          <w:szCs w:val="22"/>
        </w:rPr>
        <w:t>miejscowym planie zagospodarowania przestrzennego dla obszarów:</w:t>
      </w:r>
      <w:r w:rsidR="000D5A18">
        <w:rPr>
          <w:color w:val="000000" w:themeColor="text1"/>
          <w:szCs w:val="22"/>
        </w:rPr>
        <w:t xml:space="preserve"> </w:t>
      </w:r>
      <w:r w:rsidR="000D5A18" w:rsidRPr="000D5A18">
        <w:rPr>
          <w:bCs/>
        </w:rPr>
        <w:t>„Harklowa – 1”, „Harklowa – 2” i „Harklowa – 3”</w:t>
      </w:r>
      <w:r w:rsidR="000D5A18" w:rsidRPr="00FE23E3">
        <w:t xml:space="preserve"> przyjętego uchwałą Nr XXVIII/305/2021 Rady Gminy Nowy Targ z dnia 22  grudnia  2021 r. w sprawie uchwalenia miejscowego planu zagospodarowania dla obszarów: </w:t>
      </w:r>
      <w:r w:rsidR="000D5A18" w:rsidRPr="000D5A18">
        <w:rPr>
          <w:bCs/>
        </w:rPr>
        <w:t>„Harklowa – 1”, „Harklowa – 2” i „Harklowa – 3”</w:t>
      </w:r>
      <w:r w:rsidR="000D5A18" w:rsidRPr="00FE23E3">
        <w:t xml:space="preserve"> (Dz. Urz. Woj. Małopolskiego z dnia 12 stycznia 2022 r. poz. 521)</w:t>
      </w:r>
      <w:r w:rsidR="000D5A18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>wymagania zachowania potrzeby zapewnienia odpowiedniej ilości i jakości wody, do celów zaopatrzenia ludności.</w:t>
      </w:r>
    </w:p>
    <w:p w14:paraId="58A8784E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II. Sposób realizacji wymogów wynikających z art. 1 ust. 3 ustawy o planowaniu i zagospodarowaniu przestrzennym.</w:t>
      </w:r>
    </w:p>
    <w:p w14:paraId="521C2000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Ustalając przeznaczenie terenu oraz określając sposoby zagospodarowania i korzystania z terenu, organ sporządzający zmianę planu kierował się dążeniem do zapewnienia interesu publicznego w zakresie zagwarantowania możliwości lokalizacji infrastruktury technicznej o istotnym znaczeniu dla funkcjonowania obszaru o</w:t>
      </w:r>
      <w:r w:rsidR="00A44C53" w:rsidRPr="0007430C">
        <w:rPr>
          <w:color w:val="000000" w:themeColor="text1"/>
          <w:szCs w:val="22"/>
          <w:u w:color="000000"/>
        </w:rPr>
        <w:t>bjętego zmianą planu oraz gminy Nowy Targ</w:t>
      </w:r>
      <w:r w:rsidRPr="0007430C">
        <w:rPr>
          <w:color w:val="000000" w:themeColor="text1"/>
          <w:szCs w:val="22"/>
          <w:u w:color="000000"/>
        </w:rPr>
        <w:t>.</w:t>
      </w:r>
    </w:p>
    <w:p w14:paraId="1C048DC6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 xml:space="preserve">W trakcie sporządzania projektu zmiany planu zapewniona została możliwość udziału społeczeństwa zgodnie z wymogami przepisów ustawy o planowaniu i zagospodarowaniu przestrzennym jak również ustawy </w:t>
      </w:r>
      <w:r w:rsidRPr="0007430C">
        <w:rPr>
          <w:color w:val="000000" w:themeColor="text1"/>
          <w:szCs w:val="22"/>
          <w:u w:color="000000"/>
        </w:rPr>
        <w:lastRenderedPageBreak/>
        <w:t>o udostępnieniu informacji o środowisku i jego ochronie, udziale społeczeństwa w ochronie środowiska oraz o ocenach oddziaływania na środowisko.</w:t>
      </w:r>
    </w:p>
    <w:p w14:paraId="75BF9C60" w14:textId="0D94B7CC" w:rsidR="00E560C8" w:rsidRPr="0007430C" w:rsidRDefault="00686ABB" w:rsidP="00E560C8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Analizy ekonomiczne, środowiskowe i społeczne zostały wykon</w:t>
      </w:r>
      <w:r w:rsidR="00A44C53" w:rsidRPr="0007430C">
        <w:rPr>
          <w:color w:val="000000" w:themeColor="text1"/>
          <w:szCs w:val="22"/>
          <w:u w:color="000000"/>
        </w:rPr>
        <w:t xml:space="preserve">ane </w:t>
      </w:r>
      <w:r w:rsidR="00E560C8" w:rsidRPr="0007430C">
        <w:rPr>
          <w:color w:val="000000" w:themeColor="text1"/>
          <w:szCs w:val="22"/>
          <w:u w:color="000000"/>
        </w:rPr>
        <w:t xml:space="preserve">podczas opracowania </w:t>
      </w:r>
      <w:r w:rsidR="00E560C8" w:rsidRPr="0007430C">
        <w:rPr>
          <w:color w:val="000000" w:themeColor="text1"/>
          <w:szCs w:val="22"/>
          <w:shd w:val="clear" w:color="auto" w:fill="FFFFFF"/>
        </w:rPr>
        <w:t xml:space="preserve">Studium Uwarunkowań i Kierunków Zagospodarowania Przestrzennego Gminy NOWY TARG przyjętego uchwałą </w:t>
      </w:r>
      <w:r w:rsidR="00CF6F6A" w:rsidRPr="00EA312A">
        <w:rPr>
          <w:bCs/>
          <w:color w:val="000000" w:themeColor="text1"/>
          <w:szCs w:val="22"/>
        </w:rPr>
        <w:t xml:space="preserve">nr </w:t>
      </w:r>
      <w:r w:rsidR="00CF6F6A">
        <w:rPr>
          <w:bCs/>
          <w:color w:val="000000" w:themeColor="text1"/>
          <w:szCs w:val="22"/>
        </w:rPr>
        <w:t>L</w:t>
      </w:r>
      <w:r w:rsidR="00CF6F6A" w:rsidRPr="00EA312A">
        <w:rPr>
          <w:bCs/>
          <w:color w:val="000000" w:themeColor="text1"/>
          <w:szCs w:val="22"/>
        </w:rPr>
        <w:t>I/</w:t>
      </w:r>
      <w:r w:rsidR="00CF6F6A">
        <w:rPr>
          <w:bCs/>
          <w:color w:val="000000" w:themeColor="text1"/>
          <w:szCs w:val="22"/>
        </w:rPr>
        <w:t>581</w:t>
      </w:r>
      <w:r w:rsidR="00CF6F6A" w:rsidRPr="00EA312A">
        <w:rPr>
          <w:bCs/>
          <w:color w:val="000000" w:themeColor="text1"/>
          <w:szCs w:val="22"/>
        </w:rPr>
        <w:t>/202</w:t>
      </w:r>
      <w:r w:rsidR="00CF6F6A">
        <w:rPr>
          <w:bCs/>
          <w:color w:val="000000" w:themeColor="text1"/>
          <w:szCs w:val="22"/>
        </w:rPr>
        <w:t>3</w:t>
      </w:r>
      <w:r w:rsidR="00CF6F6A" w:rsidRPr="00EA312A">
        <w:rPr>
          <w:bCs/>
          <w:color w:val="000000" w:themeColor="text1"/>
          <w:szCs w:val="22"/>
        </w:rPr>
        <w:t xml:space="preserve"> Rady Gminy Nowy Targ z dnia </w:t>
      </w:r>
      <w:r w:rsidR="00CF6F6A">
        <w:rPr>
          <w:bCs/>
          <w:color w:val="000000" w:themeColor="text1"/>
          <w:szCs w:val="22"/>
        </w:rPr>
        <w:t>13 grudnia</w:t>
      </w:r>
      <w:r w:rsidR="00CF6F6A" w:rsidRPr="00EA312A">
        <w:rPr>
          <w:bCs/>
          <w:color w:val="000000" w:themeColor="text1"/>
          <w:szCs w:val="22"/>
        </w:rPr>
        <w:t xml:space="preserve"> 202</w:t>
      </w:r>
      <w:r w:rsidR="00CF6F6A">
        <w:rPr>
          <w:bCs/>
          <w:color w:val="000000" w:themeColor="text1"/>
          <w:szCs w:val="22"/>
        </w:rPr>
        <w:t>3</w:t>
      </w:r>
      <w:r w:rsidR="00CF6F6A" w:rsidRPr="00EA312A">
        <w:rPr>
          <w:bCs/>
          <w:color w:val="000000" w:themeColor="text1"/>
          <w:szCs w:val="22"/>
        </w:rPr>
        <w:t xml:space="preserve"> r.</w:t>
      </w:r>
      <w:r w:rsidR="00E560C8" w:rsidRPr="0007430C">
        <w:rPr>
          <w:b/>
          <w:color w:val="000000" w:themeColor="text1"/>
          <w:szCs w:val="22"/>
        </w:rPr>
        <w:t xml:space="preserve"> </w:t>
      </w:r>
    </w:p>
    <w:p w14:paraId="52DEF899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III.</w:t>
      </w:r>
      <w:r w:rsidRPr="0007430C">
        <w:rPr>
          <w:color w:val="000000" w:themeColor="text1"/>
          <w:szCs w:val="22"/>
          <w:u w:color="000000"/>
        </w:rPr>
        <w:t> </w:t>
      </w:r>
      <w:r w:rsidRPr="0007430C">
        <w:rPr>
          <w:b/>
          <w:color w:val="000000" w:themeColor="text1"/>
          <w:szCs w:val="22"/>
          <w:u w:color="000000"/>
        </w:rPr>
        <w:t>Sposób realizacji wymogów wynikających z art. 1 ust. 4 ustawy o planowaniu i zagospodarowaniu przestrzennym.</w:t>
      </w:r>
    </w:p>
    <w:p w14:paraId="4EF3EACF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1. Kształtowanie struktur przestrzennych przy uwzględnieniu do dążenia do minimalizowania transportochłonności układu przestrzennego.</w:t>
      </w:r>
    </w:p>
    <w:p w14:paraId="7E83F03F" w14:textId="6BEC7663" w:rsidR="00A44C53" w:rsidRPr="00B104A7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 xml:space="preserve">Dostępność </w:t>
      </w:r>
      <w:r w:rsidRPr="000D5A18">
        <w:rPr>
          <w:color w:val="000000" w:themeColor="text1"/>
          <w:szCs w:val="22"/>
          <w:u w:color="000000"/>
        </w:rPr>
        <w:t>komunikacyjna terenu zape</w:t>
      </w:r>
      <w:r w:rsidR="002420E9" w:rsidRPr="000D5A18">
        <w:rPr>
          <w:color w:val="000000" w:themeColor="text1"/>
          <w:szCs w:val="22"/>
          <w:u w:color="000000"/>
        </w:rPr>
        <w:t xml:space="preserve">wniona jest </w:t>
      </w:r>
      <w:r w:rsidR="002420E9" w:rsidRPr="00B104A7">
        <w:rPr>
          <w:color w:val="000000" w:themeColor="text1"/>
          <w:szCs w:val="22"/>
          <w:u w:color="000000"/>
        </w:rPr>
        <w:t>poprzez istniejącą</w:t>
      </w:r>
      <w:r w:rsidRPr="00B104A7">
        <w:rPr>
          <w:color w:val="000000" w:themeColor="text1"/>
          <w:szCs w:val="22"/>
          <w:u w:color="000000"/>
        </w:rPr>
        <w:t xml:space="preserve"> </w:t>
      </w:r>
      <w:r w:rsidR="002420E9" w:rsidRPr="00B104A7">
        <w:rPr>
          <w:color w:val="000000" w:themeColor="text1"/>
          <w:szCs w:val="22"/>
          <w:u w:color="000000"/>
        </w:rPr>
        <w:t>drogę</w:t>
      </w:r>
      <w:r w:rsidRPr="00B104A7">
        <w:rPr>
          <w:color w:val="000000" w:themeColor="text1"/>
          <w:szCs w:val="22"/>
          <w:u w:color="000000"/>
        </w:rPr>
        <w:t xml:space="preserve"> public</w:t>
      </w:r>
      <w:r w:rsidR="002420E9" w:rsidRPr="00B104A7">
        <w:rPr>
          <w:color w:val="000000" w:themeColor="text1"/>
          <w:szCs w:val="22"/>
          <w:u w:color="000000"/>
        </w:rPr>
        <w:t xml:space="preserve">zną klasy </w:t>
      </w:r>
      <w:r w:rsidRPr="00B104A7">
        <w:rPr>
          <w:color w:val="000000" w:themeColor="text1"/>
          <w:szCs w:val="22"/>
          <w:u w:color="000000"/>
        </w:rPr>
        <w:t>dojazdowej</w:t>
      </w:r>
      <w:r w:rsidR="002420E9" w:rsidRPr="00B104A7">
        <w:rPr>
          <w:color w:val="000000" w:themeColor="text1"/>
          <w:szCs w:val="22"/>
          <w:u w:color="000000"/>
        </w:rPr>
        <w:t xml:space="preserve"> oznaczonej symbolem obowiązującego planu KDD1</w:t>
      </w:r>
      <w:r w:rsidR="00B104A7" w:rsidRPr="00B104A7">
        <w:rPr>
          <w:color w:val="000000" w:themeColor="text1"/>
          <w:szCs w:val="22"/>
          <w:u w:color="000000"/>
        </w:rPr>
        <w:t>6</w:t>
      </w:r>
      <w:r w:rsidR="002420E9" w:rsidRPr="00B104A7">
        <w:rPr>
          <w:color w:val="000000" w:themeColor="text1"/>
          <w:szCs w:val="22"/>
          <w:u w:color="000000"/>
        </w:rPr>
        <w:t xml:space="preserve">. </w:t>
      </w:r>
    </w:p>
    <w:p w14:paraId="26A4940E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2. Lokalizowanie nowej zabudowy mieszkaniowej w sposób umożliwiający mieszkańcom maksymalne wykorzystanie publicznego transportu zbiorowego jako podstawowego środka transportu.</w:t>
      </w:r>
    </w:p>
    <w:p w14:paraId="12D0979C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Zmiana planu nie wyznacza nowych teren</w:t>
      </w:r>
      <w:r w:rsidR="00EF6195" w:rsidRPr="0007430C">
        <w:rPr>
          <w:color w:val="000000" w:themeColor="text1"/>
          <w:szCs w:val="22"/>
          <w:u w:color="000000"/>
        </w:rPr>
        <w:t>ów pod zabudowę mieszkaniową.</w:t>
      </w:r>
    </w:p>
    <w:p w14:paraId="6754E9D3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3. Zapewnianie rozwiązań przestrzennych, ułatwiających przemieszczanie się pieszych i rowerzystów.</w:t>
      </w:r>
    </w:p>
    <w:p w14:paraId="3F9B3FA9" w14:textId="1DCE752D" w:rsidR="00426F0A" w:rsidRPr="000D5A18" w:rsidRDefault="00686ABB" w:rsidP="000D5A18">
      <w:pPr>
        <w:spacing w:before="120" w:after="120"/>
        <w:ind w:firstLine="113"/>
        <w:rPr>
          <w:color w:val="000000" w:themeColor="text1"/>
          <w:szCs w:val="22"/>
        </w:rPr>
      </w:pPr>
      <w:r w:rsidRPr="0007430C">
        <w:rPr>
          <w:color w:val="000000" w:themeColor="text1"/>
          <w:szCs w:val="22"/>
          <w:u w:color="000000"/>
        </w:rPr>
        <w:t xml:space="preserve">Zmiana planu nie wpływa na ustalone </w:t>
      </w:r>
      <w:r w:rsidR="00A44C53" w:rsidRPr="0007430C">
        <w:rPr>
          <w:color w:val="000000" w:themeColor="text1"/>
          <w:szCs w:val="22"/>
          <w:u w:color="000000"/>
        </w:rPr>
        <w:t>w </w:t>
      </w:r>
      <w:r w:rsidR="00A44C53" w:rsidRPr="0007430C">
        <w:rPr>
          <w:color w:val="000000" w:themeColor="text1"/>
          <w:szCs w:val="22"/>
        </w:rPr>
        <w:t>miejscowym planie zagospodarowania przestrzennego dla obszarów:</w:t>
      </w:r>
      <w:r w:rsidR="000D5A18">
        <w:rPr>
          <w:color w:val="000000" w:themeColor="text1"/>
          <w:szCs w:val="22"/>
        </w:rPr>
        <w:t xml:space="preserve"> </w:t>
      </w:r>
      <w:r w:rsidR="000D5A18" w:rsidRPr="000D5A18">
        <w:rPr>
          <w:bCs/>
        </w:rPr>
        <w:t>„Harklowa – 1”, „Harklowa – 2” i „Harklowa – 3”</w:t>
      </w:r>
      <w:r w:rsidR="000D5A18" w:rsidRPr="00FE23E3">
        <w:t xml:space="preserve"> przyjętego uchwałą Nr XXVIII/305/2021 Rady Gminy Nowy Targ z dnia 22  grudnia  2021 r. w sprawie uchwalenia miejscowego planu zagospodarowania dla obszarów: </w:t>
      </w:r>
      <w:r w:rsidR="000D5A18" w:rsidRPr="000D5A18">
        <w:rPr>
          <w:bCs/>
        </w:rPr>
        <w:t>„Harklowa – 1”, „Harklowa – 2” i „Harklowa – 3”</w:t>
      </w:r>
      <w:r w:rsidR="000D5A18" w:rsidRPr="00FE23E3">
        <w:t xml:space="preserve"> (Dz. Urz. Woj. Małopolskiego z dnia 12 stycznia 2022 r. poz. 521)</w:t>
      </w:r>
      <w:r w:rsidR="00A44C53" w:rsidRPr="0007430C">
        <w:rPr>
          <w:color w:val="000000" w:themeColor="text1"/>
          <w:szCs w:val="22"/>
          <w:u w:color="000000"/>
        </w:rPr>
        <w:t xml:space="preserve">, </w:t>
      </w:r>
      <w:r w:rsidRPr="0007430C">
        <w:rPr>
          <w:color w:val="000000" w:themeColor="text1"/>
          <w:szCs w:val="22"/>
          <w:u w:color="000000"/>
        </w:rPr>
        <w:t>wymagania zapewniania rozwiązań przestrzennych, ułatwiających przemieszczanie się pieszych i rowerzystów.</w:t>
      </w:r>
    </w:p>
    <w:p w14:paraId="41E60179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4. Dążenie do planowania i lokalizowania nowej zabudowy na obszarach o w pełni wykształconej zwartej strukturze funkcjonalno-przestrzennej, w granicach jednostki osadniczej w rozumieniu art. 2 pkt 1 ustawy z dnia 29 sierpnia 2003 r. o urzędowych nazwach miejscowości i obiektów fizjograficznych (Dz. U. z 2019 r. poz. 1443), w szczególności poprzez uzupełnianie istniejącej zabudowy.</w:t>
      </w:r>
    </w:p>
    <w:p w14:paraId="2FD358F2" w14:textId="55B10380" w:rsidR="00426F0A" w:rsidRPr="0007430C" w:rsidRDefault="00686ABB" w:rsidP="00A44C53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W granicach jednostki osadniczej w rozumieniu art. 2 pkt 1 ustawy z dnia 29 sierpnia 2003 r. o urzędowych nazwach miejscowości i obiektów fizjograficznych (Dz. U. z 2019 r. poz. 1443), w szczególności uzupełnianie istniejącej zabudowy, uwzględniono poprzez kontynuację zabudowy mieszkaniowej i usługowej w oparciu o istniejące i planowane ciągi komunikacyjne zapewniające jej integrację funkcjonalno-przestrzenną. Obszar stanowi obszar o wykształconej strukturze funkcjonalno-przestrzennej,</w:t>
      </w:r>
      <w:r w:rsidR="00B104A7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 xml:space="preserve">a z uwagi na </w:t>
      </w:r>
      <w:r w:rsidR="00A44C53" w:rsidRPr="0007430C">
        <w:rPr>
          <w:color w:val="000000" w:themeColor="text1"/>
          <w:szCs w:val="22"/>
          <w:u w:color="000000"/>
        </w:rPr>
        <w:t xml:space="preserve">uwarunkowania środowiskowe </w:t>
      </w:r>
      <w:r w:rsidRPr="0007430C">
        <w:rPr>
          <w:color w:val="000000" w:themeColor="text1"/>
          <w:szCs w:val="22"/>
          <w:u w:color="000000"/>
        </w:rPr>
        <w:t>tereny stanowią uzupełnienie już istniejących, ponadto obszar opracowania jest już objęty prawem miejscowym</w:t>
      </w:r>
      <w:r w:rsidR="00B104A7">
        <w:rPr>
          <w:color w:val="000000" w:themeColor="text1"/>
          <w:szCs w:val="22"/>
          <w:u w:color="000000"/>
        </w:rPr>
        <w:t>, gdzie funkcja usługowa już występuje</w:t>
      </w:r>
      <w:r w:rsidRPr="0007430C">
        <w:rPr>
          <w:color w:val="000000" w:themeColor="text1"/>
          <w:szCs w:val="22"/>
          <w:u w:color="000000"/>
        </w:rPr>
        <w:t>.</w:t>
      </w:r>
      <w:r w:rsidR="00A44C53" w:rsidRPr="0007430C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>W obszarze opracowania nie wyznacza się nowych terenów zabudowy.</w:t>
      </w:r>
    </w:p>
    <w:p w14:paraId="5A081B85" w14:textId="77777777" w:rsidR="00426F0A" w:rsidRPr="0007430C" w:rsidRDefault="00A44C53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 xml:space="preserve">IV. Zgodność </w:t>
      </w:r>
      <w:r w:rsidR="00686ABB" w:rsidRPr="0007430C">
        <w:rPr>
          <w:b/>
          <w:color w:val="000000" w:themeColor="text1"/>
          <w:szCs w:val="22"/>
          <w:u w:color="000000"/>
        </w:rPr>
        <w:t>z wynikami analizy, o której mowa w art. 32 ust. 1 ustawy o planowaniu i zagospodarowaniu przestrzennym, wraz z datą uchwały rady gminy, o której mowa w art. 32 ust. 2 ustawy, oraz sposób uwzględnienia uniwersalnego projektowania.</w:t>
      </w:r>
    </w:p>
    <w:p w14:paraId="0414B4D5" w14:textId="65A6E148" w:rsidR="00426F0A" w:rsidRPr="000D5A18" w:rsidRDefault="00E560C8" w:rsidP="000D5A18">
      <w:pPr>
        <w:spacing w:before="120" w:after="120"/>
        <w:ind w:firstLine="113"/>
        <w:rPr>
          <w:color w:val="000000" w:themeColor="text1"/>
          <w:szCs w:val="22"/>
        </w:rPr>
      </w:pPr>
      <w:r w:rsidRPr="0007430C">
        <w:rPr>
          <w:color w:val="000000" w:themeColor="text1"/>
          <w:szCs w:val="22"/>
          <w:u w:color="000000"/>
          <w:lang w:bidi="ar-SA"/>
        </w:rPr>
        <w:t>Tut. Organ na dzień opracowania niniejszego planu nie posiada uchwały dotyczącej Analizy aktualności dokumentów planistycznych w gminie.</w:t>
      </w:r>
      <w:r w:rsidRPr="0007430C">
        <w:rPr>
          <w:color w:val="000000" w:themeColor="text1"/>
          <w:szCs w:val="22"/>
          <w:u w:color="000000"/>
        </w:rPr>
        <w:t xml:space="preserve"> Natomiast ww. </w:t>
      </w:r>
      <w:r w:rsidR="00686ABB" w:rsidRPr="0007430C">
        <w:rPr>
          <w:color w:val="000000" w:themeColor="text1"/>
          <w:szCs w:val="22"/>
          <w:u w:color="000000"/>
        </w:rPr>
        <w:t>nie wyklucza się opracowywania planów miejscowych inn</w:t>
      </w:r>
      <w:r w:rsidRPr="0007430C">
        <w:rPr>
          <w:color w:val="000000" w:themeColor="text1"/>
          <w:szCs w:val="22"/>
          <w:u w:color="000000"/>
        </w:rPr>
        <w:t xml:space="preserve">ych czy ich zmian </w:t>
      </w:r>
      <w:r w:rsidR="00686ABB" w:rsidRPr="0007430C">
        <w:rPr>
          <w:color w:val="000000" w:themeColor="text1"/>
          <w:szCs w:val="22"/>
          <w:u w:color="000000"/>
        </w:rPr>
        <w:t>w sytuacjach uzasadnionych i pilnych potrzeb w zakresie określonych zagadnień przestrzennych.</w:t>
      </w:r>
      <w:r w:rsidRPr="0007430C">
        <w:rPr>
          <w:color w:val="000000" w:themeColor="text1"/>
          <w:szCs w:val="22"/>
          <w:u w:color="000000"/>
        </w:rPr>
        <w:t xml:space="preserve"> </w:t>
      </w:r>
      <w:r w:rsidR="00686ABB" w:rsidRPr="0007430C">
        <w:rPr>
          <w:color w:val="000000" w:themeColor="text1"/>
          <w:szCs w:val="22"/>
          <w:u w:color="000000"/>
        </w:rPr>
        <w:t xml:space="preserve">Stosownie do art. 14 ust. 5 ustawy o planowaniu i zagospodarowaniu przestrzennym, przystąpienie </w:t>
      </w:r>
      <w:r w:rsidR="00A44C53" w:rsidRPr="0007430C">
        <w:rPr>
          <w:color w:val="000000" w:themeColor="text1"/>
          <w:szCs w:val="22"/>
          <w:u w:color="000000"/>
        </w:rPr>
        <w:t xml:space="preserve">do sporządzenia zmiany </w:t>
      </w:r>
      <w:r w:rsidR="00A44C53" w:rsidRPr="0007430C">
        <w:rPr>
          <w:color w:val="000000" w:themeColor="text1"/>
          <w:szCs w:val="22"/>
        </w:rPr>
        <w:t>miejscowego planu zagospodarowania przestrzennego dla obszarów:</w:t>
      </w:r>
      <w:r w:rsidR="00C9367D">
        <w:rPr>
          <w:color w:val="000000" w:themeColor="text1"/>
          <w:szCs w:val="22"/>
        </w:rPr>
        <w:t xml:space="preserve"> </w:t>
      </w:r>
      <w:r w:rsidR="000D5A18" w:rsidRPr="000D5A18">
        <w:rPr>
          <w:bCs/>
        </w:rPr>
        <w:t>„Harklowa – 1”, „Harklowa – 2” i „Harklowa – 3”</w:t>
      </w:r>
      <w:r w:rsidR="000D5A18" w:rsidRPr="00FE23E3">
        <w:t xml:space="preserve"> przyjętego uchwałą Nr XXVIII/305/2021 Rady Gminy Nowy Targ z dnia 22  grudnia  2021 r. w sprawie uchwalenia miejscowego planu zagospodarowania dla obszarów: </w:t>
      </w:r>
      <w:r w:rsidR="000D5A18" w:rsidRPr="000D5A18">
        <w:rPr>
          <w:bCs/>
        </w:rPr>
        <w:t>„Harklowa – 1”, „Harklowa – 2” i „Harklowa – 3”</w:t>
      </w:r>
      <w:r w:rsidR="000D5A18" w:rsidRPr="00FE23E3">
        <w:t xml:space="preserve"> (Dz. Urz. Woj. Małopolskiego z dnia 12 stycznia 2022 r. poz. 521)</w:t>
      </w:r>
      <w:r w:rsidR="00686ABB" w:rsidRPr="0007430C">
        <w:rPr>
          <w:color w:val="000000" w:themeColor="text1"/>
          <w:szCs w:val="22"/>
          <w:u w:color="000000"/>
        </w:rPr>
        <w:t>, zwanej dalej „zmianą planu miejscowego” zostało poprzedzone analizą dotyczącą zasadności przystąpienia do sporządzenia zmiany planu i oceną stopnia zgodności przewidywanych rozwiązań z ustaleniami studium.</w:t>
      </w:r>
      <w:r w:rsidRPr="0007430C">
        <w:rPr>
          <w:color w:val="000000" w:themeColor="text1"/>
          <w:szCs w:val="22"/>
          <w:u w:color="000000"/>
        </w:rPr>
        <w:t xml:space="preserve"> </w:t>
      </w:r>
      <w:r w:rsidR="00686ABB" w:rsidRPr="0007430C">
        <w:rPr>
          <w:color w:val="000000" w:themeColor="text1"/>
          <w:szCs w:val="22"/>
          <w:u w:color="000000"/>
        </w:rPr>
        <w:t>Zmiana planu realizuje zatem ustalenia przyjęte w aktualnym dokumencie strategicznym spełniając warunek jego nienaruszalności, zgodnie z wymogiem art. 20 ust. 1 ustawy. Zmiana planu stanowi m.in. realizację wyników wyżej wymienionej analizy oraz potrzeb zgłoszonych we wniosku o zmianę planu dotychczas obowiązującego</w:t>
      </w:r>
      <w:r w:rsidR="00B104A7">
        <w:rPr>
          <w:color w:val="000000" w:themeColor="text1"/>
          <w:szCs w:val="22"/>
          <w:u w:color="000000"/>
        </w:rPr>
        <w:t xml:space="preserve">, </w:t>
      </w:r>
      <w:r w:rsidR="00B104A7">
        <w:rPr>
          <w:color w:val="000000" w:themeColor="text1"/>
          <w:szCs w:val="22"/>
          <w:u w:color="000000"/>
        </w:rPr>
        <w:lastRenderedPageBreak/>
        <w:t xml:space="preserve">ww. </w:t>
      </w:r>
      <w:r w:rsidR="00B104A7" w:rsidRPr="008C40B5">
        <w:rPr>
          <w:color w:val="000000" w:themeColor="text1"/>
        </w:rPr>
        <w:t>dotyczy terenu</w:t>
      </w:r>
      <w:r w:rsidR="00B104A7">
        <w:rPr>
          <w:color w:val="000000" w:themeColor="text1"/>
        </w:rPr>
        <w:t xml:space="preserve"> oznaczone w obowiązującym planie jako KDD16 oraz R</w:t>
      </w:r>
      <w:r w:rsidR="00523877">
        <w:rPr>
          <w:color w:val="000000" w:themeColor="text1"/>
        </w:rPr>
        <w:t>9</w:t>
      </w:r>
      <w:r w:rsidR="00B104A7">
        <w:rPr>
          <w:color w:val="000000" w:themeColor="text1"/>
        </w:rPr>
        <w:t xml:space="preserve">, gdzie wnioskodawca wniósł o zmianę ww. terenów na tereny zabudowy mieszkaniowej jednorodzinnej.  </w:t>
      </w:r>
    </w:p>
    <w:p w14:paraId="2969F7FE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b/>
          <w:color w:val="000000" w:themeColor="text1"/>
          <w:szCs w:val="22"/>
          <w:u w:color="000000"/>
        </w:rPr>
        <w:t>V. Wpływ na finanse publiczne, w tym budżet gminy.</w:t>
      </w:r>
    </w:p>
    <w:p w14:paraId="615B8FFB" w14:textId="5BB89EC1" w:rsidR="00426F0A" w:rsidRPr="0007430C" w:rsidRDefault="00686ABB" w:rsidP="00E560C8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>Na potrzeby opracowanego projektu zmiany planu została przygotowana prognoza skutków finansowych uchwalenia zmiany planu miejscowego, w której dokonano oceny wpływu przyjęcia zmiany planu na dochody i wydatki gminy. Prognoza została opracowana zgodnie z § 11 rozporządzenia Ministra Infrastruktury w sprawie wymaganego zakresu projektu miejscowego planu zagospodarowania przestrzennego.</w:t>
      </w:r>
      <w:r w:rsidR="00E560C8" w:rsidRPr="0007430C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>Bilans wydatków i dochodów wynikający ze sporządzonej do projektu zmiany planu prognozy finansowej jest dodatni.</w:t>
      </w:r>
      <w:r w:rsidR="00E560C8" w:rsidRPr="0007430C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>Rozwiązania zmiany planu nie naruszają ustal</w:t>
      </w:r>
      <w:r w:rsidR="00E560C8" w:rsidRPr="0007430C">
        <w:rPr>
          <w:color w:val="000000" w:themeColor="text1"/>
          <w:szCs w:val="22"/>
          <w:u w:color="000000"/>
        </w:rPr>
        <w:t>eń</w:t>
      </w:r>
      <w:r w:rsidR="00E560C8" w:rsidRPr="0007430C">
        <w:rPr>
          <w:b/>
          <w:color w:val="000000" w:themeColor="text1"/>
          <w:szCs w:val="22"/>
          <w:u w:color="000000"/>
        </w:rPr>
        <w:t xml:space="preserve"> </w:t>
      </w:r>
      <w:r w:rsidR="00E560C8" w:rsidRPr="0007430C">
        <w:rPr>
          <w:color w:val="000000" w:themeColor="text1"/>
          <w:szCs w:val="22"/>
          <w:shd w:val="clear" w:color="auto" w:fill="FFFFFF"/>
        </w:rPr>
        <w:t xml:space="preserve">Studium Uwarunkowań i Kierunków Zagospodarowania Przestrzennego Gminy NOWY TARG przyjętego uchwałą </w:t>
      </w:r>
      <w:r w:rsidR="00CF6F6A" w:rsidRPr="00EA312A">
        <w:rPr>
          <w:bCs/>
          <w:color w:val="000000" w:themeColor="text1"/>
          <w:szCs w:val="22"/>
        </w:rPr>
        <w:t xml:space="preserve">nr </w:t>
      </w:r>
      <w:r w:rsidR="00CF6F6A">
        <w:rPr>
          <w:bCs/>
          <w:color w:val="000000" w:themeColor="text1"/>
          <w:szCs w:val="22"/>
        </w:rPr>
        <w:t>L</w:t>
      </w:r>
      <w:r w:rsidR="00CF6F6A" w:rsidRPr="00EA312A">
        <w:rPr>
          <w:bCs/>
          <w:color w:val="000000" w:themeColor="text1"/>
          <w:szCs w:val="22"/>
        </w:rPr>
        <w:t>I/</w:t>
      </w:r>
      <w:r w:rsidR="00CF6F6A">
        <w:rPr>
          <w:bCs/>
          <w:color w:val="000000" w:themeColor="text1"/>
          <w:szCs w:val="22"/>
        </w:rPr>
        <w:t>581</w:t>
      </w:r>
      <w:r w:rsidR="00CF6F6A" w:rsidRPr="00EA312A">
        <w:rPr>
          <w:bCs/>
          <w:color w:val="000000" w:themeColor="text1"/>
          <w:szCs w:val="22"/>
        </w:rPr>
        <w:t>/202</w:t>
      </w:r>
      <w:r w:rsidR="00CF6F6A">
        <w:rPr>
          <w:bCs/>
          <w:color w:val="000000" w:themeColor="text1"/>
          <w:szCs w:val="22"/>
        </w:rPr>
        <w:t>3</w:t>
      </w:r>
      <w:r w:rsidR="00CF6F6A" w:rsidRPr="00EA312A">
        <w:rPr>
          <w:bCs/>
          <w:color w:val="000000" w:themeColor="text1"/>
          <w:szCs w:val="22"/>
        </w:rPr>
        <w:t xml:space="preserve"> Rady Gminy Nowy Targ z dnia </w:t>
      </w:r>
      <w:r w:rsidR="00CF6F6A">
        <w:rPr>
          <w:bCs/>
          <w:color w:val="000000" w:themeColor="text1"/>
          <w:szCs w:val="22"/>
        </w:rPr>
        <w:t>13 grudnia</w:t>
      </w:r>
      <w:r w:rsidR="00CF6F6A" w:rsidRPr="00EA312A">
        <w:rPr>
          <w:bCs/>
          <w:color w:val="000000" w:themeColor="text1"/>
          <w:szCs w:val="22"/>
        </w:rPr>
        <w:t xml:space="preserve"> 202</w:t>
      </w:r>
      <w:r w:rsidR="00CF6F6A">
        <w:rPr>
          <w:bCs/>
          <w:color w:val="000000" w:themeColor="text1"/>
          <w:szCs w:val="22"/>
        </w:rPr>
        <w:t>3</w:t>
      </w:r>
      <w:r w:rsidR="00CF6F6A" w:rsidRPr="00EA312A">
        <w:rPr>
          <w:bCs/>
          <w:color w:val="000000" w:themeColor="text1"/>
          <w:szCs w:val="22"/>
        </w:rPr>
        <w:t xml:space="preserve"> r.</w:t>
      </w:r>
      <w:r w:rsidR="00E560C8" w:rsidRPr="0007430C">
        <w:rPr>
          <w:color w:val="000000" w:themeColor="text1"/>
          <w:szCs w:val="22"/>
          <w:u w:color="000000"/>
        </w:rPr>
        <w:t xml:space="preserve"> </w:t>
      </w:r>
      <w:r w:rsidRPr="0007430C">
        <w:rPr>
          <w:color w:val="000000" w:themeColor="text1"/>
          <w:szCs w:val="22"/>
          <w:u w:color="000000"/>
        </w:rPr>
        <w:t>Zgodnie z wymogami art. 20 ust. 1 ustawy o planowaniu i zagospodarowaniu przestrzennym, w treści załącznika nr 3 do projektu uchwały, określony został sposób realizacji zadań z zakresu infrastruktury technicznej, które należą do zadań własnych gminy oraz zasad ich finansowania.</w:t>
      </w:r>
    </w:p>
    <w:p w14:paraId="117998DA" w14:textId="5C017B8F" w:rsidR="00B104A7" w:rsidRDefault="00686ABB" w:rsidP="00B104A7">
      <w:pPr>
        <w:spacing w:before="120" w:after="120"/>
        <w:ind w:firstLine="113"/>
        <w:rPr>
          <w:color w:val="000000" w:themeColor="text1"/>
        </w:rPr>
      </w:pPr>
      <w:r w:rsidRPr="0007430C">
        <w:rPr>
          <w:color w:val="000000" w:themeColor="text1"/>
          <w:szCs w:val="22"/>
          <w:u w:color="000000"/>
        </w:rPr>
        <w:t xml:space="preserve">Podsumowując należy stwierdzić, że </w:t>
      </w:r>
      <w:r w:rsidR="00A44C53" w:rsidRPr="0007430C">
        <w:rPr>
          <w:color w:val="000000" w:themeColor="text1"/>
          <w:szCs w:val="22"/>
          <w:u w:color="000000"/>
        </w:rPr>
        <w:t xml:space="preserve">zmiana </w:t>
      </w:r>
      <w:r w:rsidR="00A44C53" w:rsidRPr="0007430C">
        <w:rPr>
          <w:color w:val="000000" w:themeColor="text1"/>
          <w:szCs w:val="22"/>
        </w:rPr>
        <w:t xml:space="preserve">miejscowego planu zagospodarowania przestrzennego dla obszarów: </w:t>
      </w:r>
      <w:r w:rsidR="000D5A18" w:rsidRPr="000D5A18">
        <w:rPr>
          <w:bCs/>
        </w:rPr>
        <w:t>„Harklowa – 1”, „Harklowa – 2” i „Harklowa – 3”</w:t>
      </w:r>
      <w:r w:rsidR="000D5A18" w:rsidRPr="00FE23E3">
        <w:t xml:space="preserve"> przyjętego uchwałą Nr XXVIII/305/2021 Rady Gminy Nowy Targ z dnia </w:t>
      </w:r>
      <w:r w:rsidR="00C9367D" w:rsidRPr="00FE23E3">
        <w:t>22 grudnia</w:t>
      </w:r>
      <w:r w:rsidR="000D5A18" w:rsidRPr="00FE23E3">
        <w:t xml:space="preserve">  2021 r. w sprawie uchwalenia miejscowego planu zagospodarowania dla obszarów: </w:t>
      </w:r>
      <w:r w:rsidR="000D5A18" w:rsidRPr="000D5A18">
        <w:rPr>
          <w:bCs/>
        </w:rPr>
        <w:t>„Harklowa – 1”, „Harklowa – 2” i „Harklowa – 3”</w:t>
      </w:r>
      <w:r w:rsidR="000D5A18" w:rsidRPr="00FE23E3">
        <w:t xml:space="preserve"> (Dz. Urz. Woj. Małopolskiego z dnia 12 stycznia 2022 r. poz. 521)</w:t>
      </w:r>
      <w:r w:rsidR="000D5A18">
        <w:rPr>
          <w:color w:val="000000" w:themeColor="text1"/>
          <w:szCs w:val="22"/>
        </w:rPr>
        <w:t xml:space="preserve"> </w:t>
      </w:r>
      <w:r w:rsidR="00B104A7">
        <w:rPr>
          <w:color w:val="000000" w:themeColor="text1"/>
          <w:szCs w:val="22"/>
        </w:rPr>
        <w:t xml:space="preserve">uwzględnia  </w:t>
      </w:r>
      <w:r w:rsidR="00B104A7">
        <w:rPr>
          <w:color w:val="000000" w:themeColor="text1"/>
        </w:rPr>
        <w:t xml:space="preserve">zmianę ww. terenów na tereny zabudowy  mieszkaniowej jednorodzinnej.  Przewiduje się likwidację części drogi KDD16 i </w:t>
      </w:r>
      <w:r w:rsidR="00523877">
        <w:rPr>
          <w:color w:val="000000" w:themeColor="text1"/>
        </w:rPr>
        <w:t xml:space="preserve">części </w:t>
      </w:r>
      <w:r w:rsidR="00B104A7">
        <w:rPr>
          <w:color w:val="000000" w:themeColor="text1"/>
        </w:rPr>
        <w:t>terenu R9 ze wskazaniem ww. terenów jako terenów o przeznaczeniu wg obowiązującego planu oznaczonych symbolem MN13.1.</w:t>
      </w:r>
    </w:p>
    <w:p w14:paraId="37C1F47A" w14:textId="77777777" w:rsidR="00426F0A" w:rsidRPr="0007430C" w:rsidRDefault="00686ABB">
      <w:pPr>
        <w:spacing w:before="120" w:after="120"/>
        <w:ind w:firstLine="113"/>
        <w:rPr>
          <w:color w:val="000000" w:themeColor="text1"/>
          <w:szCs w:val="22"/>
          <w:u w:color="000000"/>
        </w:rPr>
      </w:pPr>
      <w:r w:rsidRPr="0007430C">
        <w:rPr>
          <w:color w:val="000000" w:themeColor="text1"/>
          <w:szCs w:val="22"/>
          <w:u w:color="000000"/>
        </w:rPr>
        <w:t xml:space="preserve">Mając na uwadze powyższe </w:t>
      </w:r>
      <w:r w:rsidRPr="0007430C">
        <w:rPr>
          <w:b/>
          <w:color w:val="000000" w:themeColor="text1"/>
          <w:szCs w:val="22"/>
          <w:u w:color="000000"/>
        </w:rPr>
        <w:t>przyjęcie uchwały jest zasadne.</w:t>
      </w:r>
    </w:p>
    <w:sectPr w:rsidR="00426F0A" w:rsidRPr="0007430C">
      <w:footerReference w:type="default" r:id="rId13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A2D0" w14:textId="77777777" w:rsidR="00814204" w:rsidRDefault="00814204">
      <w:r>
        <w:separator/>
      </w:r>
    </w:p>
  </w:endnote>
  <w:endnote w:type="continuationSeparator" w:id="0">
    <w:p w14:paraId="613F444B" w14:textId="77777777" w:rsidR="00814204" w:rsidRDefault="0081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26F0A" w14:paraId="3E0CED4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B59947B" w14:textId="77777777" w:rsidR="00426F0A" w:rsidRDefault="00686ABB">
          <w:pPr>
            <w:jc w:val="left"/>
            <w:rPr>
              <w:sz w:val="18"/>
            </w:rPr>
          </w:pPr>
          <w:r w:rsidRPr="007D66B9">
            <w:rPr>
              <w:sz w:val="18"/>
              <w:lang w:val="en-US"/>
            </w:rPr>
            <w:t>Id: 756E9BAC-A439-47CE-9674-FCA5190B2BED.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6A1F3A5" w14:textId="77777777" w:rsidR="00426F0A" w:rsidRDefault="00686A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3787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0F7FC8A" w14:textId="77777777" w:rsidR="00426F0A" w:rsidRDefault="00426F0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C536D" w14:paraId="3D1E9EB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B89FFC3" w14:textId="77777777" w:rsidR="004C536D" w:rsidRDefault="004C536D">
          <w:pPr>
            <w:jc w:val="left"/>
            <w:rPr>
              <w:sz w:val="18"/>
            </w:rPr>
          </w:pPr>
          <w:r w:rsidRPr="007D66B9">
            <w:rPr>
              <w:sz w:val="18"/>
              <w:lang w:val="en-US"/>
            </w:rPr>
            <w:t>Id: 756E9BAC-A439-47CE-9674-FCA5190B2BED.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825CC62" w14:textId="77777777" w:rsidR="004C536D" w:rsidRDefault="004C536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BAFD5C" w14:textId="77777777" w:rsidR="004C536D" w:rsidRDefault="004C536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26F0A" w14:paraId="5FAD352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C5E1442" w14:textId="77777777" w:rsidR="00426F0A" w:rsidRDefault="00686ABB">
          <w:pPr>
            <w:jc w:val="left"/>
            <w:rPr>
              <w:sz w:val="18"/>
            </w:rPr>
          </w:pPr>
          <w:r w:rsidRPr="007D66B9">
            <w:rPr>
              <w:sz w:val="18"/>
              <w:lang w:val="en-US"/>
            </w:rPr>
            <w:t>Id: 756E9BAC-A439-47CE-9674-FCA5190B2BED.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03C2D93" w14:textId="77777777" w:rsidR="00426F0A" w:rsidRDefault="00686A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3787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DCB6FE" w14:textId="77777777" w:rsidR="00426F0A" w:rsidRDefault="00426F0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26F0A" w14:paraId="407AA2C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2E48107" w14:textId="77777777" w:rsidR="00426F0A" w:rsidRDefault="00686ABB">
          <w:pPr>
            <w:jc w:val="left"/>
            <w:rPr>
              <w:sz w:val="18"/>
            </w:rPr>
          </w:pPr>
          <w:r w:rsidRPr="007D66B9">
            <w:rPr>
              <w:sz w:val="18"/>
              <w:lang w:val="en-US"/>
            </w:rPr>
            <w:t>Id: 756E9BAC-A439-47CE-9674-FCA5190B2BED.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3369839" w14:textId="77777777" w:rsidR="00426F0A" w:rsidRDefault="00686A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3787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C30DCC" w14:textId="77777777" w:rsidR="00426F0A" w:rsidRDefault="00426F0A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26F0A" w14:paraId="062563D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C01AB2B" w14:textId="77777777" w:rsidR="00426F0A" w:rsidRDefault="00686ABB">
          <w:pPr>
            <w:jc w:val="left"/>
            <w:rPr>
              <w:sz w:val="18"/>
            </w:rPr>
          </w:pPr>
          <w:r w:rsidRPr="007D66B9">
            <w:rPr>
              <w:sz w:val="18"/>
              <w:lang w:val="en-US"/>
            </w:rPr>
            <w:t>Id: 756E9BAC-A439-47CE-9674-FCA5190B2BED.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710449F" w14:textId="77777777" w:rsidR="00426F0A" w:rsidRDefault="00686A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3787E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63745EBC" w14:textId="77777777" w:rsidR="00426F0A" w:rsidRDefault="00426F0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D149" w14:textId="77777777" w:rsidR="00814204" w:rsidRDefault="00814204">
      <w:r>
        <w:separator/>
      </w:r>
    </w:p>
  </w:footnote>
  <w:footnote w:type="continuationSeparator" w:id="0">
    <w:p w14:paraId="7A77E03C" w14:textId="77777777" w:rsidR="00814204" w:rsidRDefault="00814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BAA"/>
    <w:multiLevelType w:val="hybridMultilevel"/>
    <w:tmpl w:val="0942809A"/>
    <w:lvl w:ilvl="0" w:tplc="9BC661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81876B2"/>
    <w:multiLevelType w:val="hybridMultilevel"/>
    <w:tmpl w:val="9CD660FA"/>
    <w:lvl w:ilvl="0" w:tplc="AD727E5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279C"/>
    <w:multiLevelType w:val="hybridMultilevel"/>
    <w:tmpl w:val="6B1464B4"/>
    <w:lvl w:ilvl="0" w:tplc="D7542A6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C0553"/>
    <w:multiLevelType w:val="hybridMultilevel"/>
    <w:tmpl w:val="C374C78E"/>
    <w:lvl w:ilvl="0" w:tplc="667649B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2586466"/>
    <w:multiLevelType w:val="hybridMultilevel"/>
    <w:tmpl w:val="855CB4DC"/>
    <w:lvl w:ilvl="0" w:tplc="4D0C1E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806632420">
    <w:abstractNumId w:val="4"/>
  </w:num>
  <w:num w:numId="2" w16cid:durableId="26877667">
    <w:abstractNumId w:val="3"/>
  </w:num>
  <w:num w:numId="3" w16cid:durableId="979194210">
    <w:abstractNumId w:val="0"/>
  </w:num>
  <w:num w:numId="4" w16cid:durableId="1512185988">
    <w:abstractNumId w:val="2"/>
  </w:num>
  <w:num w:numId="5" w16cid:durableId="33550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C52"/>
    <w:rsid w:val="0004491C"/>
    <w:rsid w:val="00052870"/>
    <w:rsid w:val="0007430C"/>
    <w:rsid w:val="00096E1B"/>
    <w:rsid w:val="000B4E7A"/>
    <w:rsid w:val="000D5A18"/>
    <w:rsid w:val="001110E3"/>
    <w:rsid w:val="00187F11"/>
    <w:rsid w:val="001C4D3C"/>
    <w:rsid w:val="001D147B"/>
    <w:rsid w:val="002420E9"/>
    <w:rsid w:val="00263197"/>
    <w:rsid w:val="002A26BD"/>
    <w:rsid w:val="00367247"/>
    <w:rsid w:val="003B054B"/>
    <w:rsid w:val="003C0A09"/>
    <w:rsid w:val="003C42B0"/>
    <w:rsid w:val="00426F0A"/>
    <w:rsid w:val="0043787E"/>
    <w:rsid w:val="004615B4"/>
    <w:rsid w:val="00466C53"/>
    <w:rsid w:val="004746BE"/>
    <w:rsid w:val="00475E50"/>
    <w:rsid w:val="00481122"/>
    <w:rsid w:val="004970B2"/>
    <w:rsid w:val="004C536D"/>
    <w:rsid w:val="004D7416"/>
    <w:rsid w:val="0050698F"/>
    <w:rsid w:val="00523877"/>
    <w:rsid w:val="00567346"/>
    <w:rsid w:val="005A1961"/>
    <w:rsid w:val="005A3DA9"/>
    <w:rsid w:val="005B1644"/>
    <w:rsid w:val="005E35F9"/>
    <w:rsid w:val="00603FA1"/>
    <w:rsid w:val="00607DEC"/>
    <w:rsid w:val="006246A4"/>
    <w:rsid w:val="0064208F"/>
    <w:rsid w:val="006505D2"/>
    <w:rsid w:val="00667ED8"/>
    <w:rsid w:val="00686ABB"/>
    <w:rsid w:val="006A7C47"/>
    <w:rsid w:val="006E267F"/>
    <w:rsid w:val="0073209D"/>
    <w:rsid w:val="007D66B9"/>
    <w:rsid w:val="00814204"/>
    <w:rsid w:val="00822094"/>
    <w:rsid w:val="00857886"/>
    <w:rsid w:val="008C174C"/>
    <w:rsid w:val="008F056C"/>
    <w:rsid w:val="00927BFA"/>
    <w:rsid w:val="009360AE"/>
    <w:rsid w:val="00942108"/>
    <w:rsid w:val="00956FE2"/>
    <w:rsid w:val="00965E65"/>
    <w:rsid w:val="009D3EF5"/>
    <w:rsid w:val="009F69F7"/>
    <w:rsid w:val="00A040BE"/>
    <w:rsid w:val="00A44C53"/>
    <w:rsid w:val="00A54A46"/>
    <w:rsid w:val="00A77B3E"/>
    <w:rsid w:val="00AB20E4"/>
    <w:rsid w:val="00B104A7"/>
    <w:rsid w:val="00B80E0F"/>
    <w:rsid w:val="00B971C4"/>
    <w:rsid w:val="00BE50A7"/>
    <w:rsid w:val="00C358A1"/>
    <w:rsid w:val="00C662FA"/>
    <w:rsid w:val="00C7354C"/>
    <w:rsid w:val="00C9367D"/>
    <w:rsid w:val="00CA113E"/>
    <w:rsid w:val="00CA2A55"/>
    <w:rsid w:val="00CF6F6A"/>
    <w:rsid w:val="00CF7164"/>
    <w:rsid w:val="00D06D4B"/>
    <w:rsid w:val="00D25C38"/>
    <w:rsid w:val="00D26E4F"/>
    <w:rsid w:val="00D44C5C"/>
    <w:rsid w:val="00D93699"/>
    <w:rsid w:val="00DB4B6A"/>
    <w:rsid w:val="00DC5DFF"/>
    <w:rsid w:val="00DD7329"/>
    <w:rsid w:val="00E560C8"/>
    <w:rsid w:val="00EC1399"/>
    <w:rsid w:val="00EC70F6"/>
    <w:rsid w:val="00EE3E2A"/>
    <w:rsid w:val="00EF56DF"/>
    <w:rsid w:val="00EF6195"/>
    <w:rsid w:val="00F03969"/>
    <w:rsid w:val="00F52878"/>
    <w:rsid w:val="00F70FFA"/>
    <w:rsid w:val="00F81D60"/>
    <w:rsid w:val="00F84C5D"/>
    <w:rsid w:val="00FA3F43"/>
    <w:rsid w:val="00FA6005"/>
    <w:rsid w:val="00FB6691"/>
    <w:rsid w:val="00F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C56C5"/>
  <w15:docId w15:val="{47D03B1D-D18A-4EB3-A6E9-0EF7002C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F70F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70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F70F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70F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0FF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70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0FFA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3B05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3B05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8F056C"/>
    <w:pPr>
      <w:widowControl w:val="0"/>
      <w:tabs>
        <w:tab w:val="left" w:pos="3544"/>
      </w:tabs>
      <w:spacing w:line="360" w:lineRule="auto"/>
      <w:ind w:left="284"/>
    </w:pPr>
    <w:rPr>
      <w:rFonts w:ascii="Arial" w:hAnsi="Arial"/>
      <w:sz w:val="24"/>
      <w:szCs w:val="20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F056C"/>
    <w:rPr>
      <w:rFonts w:ascii="Arial" w:hAnsi="Arial"/>
      <w:sz w:val="24"/>
      <w:lang w:bidi="ar-SA"/>
    </w:rPr>
  </w:style>
  <w:style w:type="paragraph" w:styleId="Tekstpodstawowy">
    <w:name w:val="Body Text"/>
    <w:basedOn w:val="Normalny"/>
    <w:link w:val="TekstpodstawowyZnak"/>
    <w:semiHidden/>
    <w:unhideWhenUsed/>
    <w:rsid w:val="009D3E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D3EF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ziubasikkazimierz\Desktop\MPZP%20KLIKUSZOWA%20-%20zmiana%20UO\MPZP%20KLIKUSZOWA%20-%20UO-%20do%20uzgodnie&#324;\OPINIOWANIE%20i%20UZGODNIENIA\SUiKZP-%20Klikuszowa%20-%20UO\Zalacznik4.x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1965-5728-499C-86A7-CB15E39C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9</Pages>
  <Words>3188</Words>
  <Characters>20151</Characters>
  <Application>Microsoft Office Word</Application>
  <DocSecurity>0</DocSecurity>
  <Lines>167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Rady Miasta Siemianowic Śląskich</Company>
  <LinksUpToDate>false</LinksUpToDate>
  <CharactersWithSpaces>23293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uchwalenia zmiany „Miejscowego planu zagospodarowania przestrzennego obszaru położonego przy ulicy Zwycięstwa w^Siemianowicach Śląskich”</dc:subject>
  <dc:creator>ibanaczyk</dc:creator>
  <cp:lastModifiedBy>Jadwiga Fudala</cp:lastModifiedBy>
  <cp:revision>31</cp:revision>
  <cp:lastPrinted>2022-06-06T09:47:00Z</cp:lastPrinted>
  <dcterms:created xsi:type="dcterms:W3CDTF">2022-06-06T09:47:00Z</dcterms:created>
  <dcterms:modified xsi:type="dcterms:W3CDTF">2024-01-03T14:32:00Z</dcterms:modified>
  <cp:category>Akt prawny</cp:category>
</cp:coreProperties>
</file>